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24"/>
        <w:gridCol w:w="7319"/>
        <w:gridCol w:w="4449"/>
      </w:tblGrid>
      <w:tr w:rsidR="00AD1584" w:rsidTr="0036517F">
        <w:trPr>
          <w:cantSplit/>
          <w:trHeight w:val="1583"/>
          <w:jc w:val="center"/>
        </w:trPr>
        <w:tc>
          <w:tcPr>
            <w:tcW w:w="1022" w:type="pct"/>
            <w:tcMar>
              <w:top w:w="57" w:type="dxa"/>
              <w:bottom w:w="57" w:type="dxa"/>
            </w:tcMar>
            <w:vAlign w:val="center"/>
          </w:tcPr>
          <w:p w:rsidR="00AD1584" w:rsidRPr="00B013A1" w:rsidRDefault="00E158C3" w:rsidP="006500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847850" cy="504825"/>
                  <wp:effectExtent l="0" t="0" r="0" b="0"/>
                  <wp:docPr id="1" name="Bild 1" descr="logo_am_wirtschaftsbilanz_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m_wirtschaftsbilanz_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1584">
              <w:br/>
            </w:r>
            <w:r w:rsidR="00AD1584" w:rsidRPr="00B013A1">
              <w:rPr>
                <w:rFonts w:ascii="Arial" w:hAnsi="Arial" w:cs="Arial"/>
                <w:sz w:val="20"/>
                <w:szCs w:val="20"/>
              </w:rPr>
              <w:t>www.wirtschaftsbilanz.at</w:t>
            </w:r>
          </w:p>
        </w:tc>
        <w:tc>
          <w:tcPr>
            <w:tcW w:w="2474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4597E" w:rsidRPr="00613F0A" w:rsidRDefault="00AD1584" w:rsidP="00AD1584">
            <w:pPr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AD1584">
              <w:rPr>
                <w:rFonts w:ascii="Arial" w:hAnsi="Arial"/>
                <w:color w:val="000000"/>
                <w:sz w:val="20"/>
                <w:szCs w:val="20"/>
              </w:rPr>
              <w:t>- Wirtschaftsbilanz -</w:t>
            </w:r>
            <w:r w:rsidRPr="00AD1584">
              <w:rPr>
                <w:rFonts w:ascii="Arial" w:hAnsi="Arial"/>
                <w:color w:val="000000"/>
                <w:sz w:val="20"/>
                <w:szCs w:val="20"/>
              </w:rPr>
              <w:br/>
            </w:r>
            <w:r w:rsidR="00E4597E" w:rsidRPr="00613F0A">
              <w:rPr>
                <w:rFonts w:ascii="Arial" w:hAnsi="Arial"/>
                <w:b/>
                <w:color w:val="000000"/>
                <w:sz w:val="20"/>
              </w:rPr>
              <w:t>Haushaltsbudgetplanung</w:t>
            </w:r>
          </w:p>
          <w:p w:rsidR="00AD1584" w:rsidRPr="006A55D1" w:rsidRDefault="004B2D45" w:rsidP="00A450FF">
            <w:pPr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613F0A">
              <w:rPr>
                <w:rFonts w:ascii="Arial" w:hAnsi="Arial"/>
                <w:b/>
                <w:color w:val="000000"/>
                <w:sz w:val="20"/>
              </w:rPr>
              <w:t>Haushaltsrechnung</w:t>
            </w:r>
            <w:r w:rsidRPr="00613F0A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 </w:t>
            </w:r>
            <w:r w:rsidR="00613F0A" w:rsidRPr="00613F0A">
              <w:rPr>
                <w:rFonts w:ascii="Arial" w:hAnsi="Arial"/>
                <w:b/>
                <w:color w:val="000000"/>
                <w:sz w:val="20"/>
                <w:szCs w:val="20"/>
              </w:rPr>
              <w:t>- Lebenshaltungskosten</w:t>
            </w:r>
            <w:r w:rsidRPr="00613F0A">
              <w:rPr>
                <w:rFonts w:ascii="Arial" w:hAnsi="Arial"/>
                <w:b/>
                <w:color w:val="000000"/>
                <w:sz w:val="20"/>
                <w:szCs w:val="20"/>
              </w:rPr>
              <w:br/>
            </w:r>
            <w:r w:rsidR="00EF4F68" w:rsidRPr="00613F0A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Kostenarten </w:t>
            </w:r>
            <w:r w:rsidR="009E5056">
              <w:rPr>
                <w:rFonts w:ascii="Arial" w:hAnsi="Arial"/>
                <w:b/>
                <w:color w:val="000000"/>
                <w:sz w:val="20"/>
                <w:szCs w:val="20"/>
              </w:rPr>
              <w:t>–</w:t>
            </w:r>
            <w:r w:rsidR="00EF4F68" w:rsidRPr="00613F0A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 Monatssummen</w:t>
            </w:r>
            <w:r w:rsidR="009E5056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 + Jahressumme</w:t>
            </w:r>
            <w:r w:rsidR="00710F1D">
              <w:rPr>
                <w:rFonts w:ascii="Arial" w:hAnsi="Arial"/>
                <w:b/>
                <w:color w:val="000000"/>
                <w:sz w:val="20"/>
                <w:szCs w:val="20"/>
              </w:rPr>
              <w:br/>
            </w:r>
            <w:r w:rsidR="00710F1D" w:rsidRPr="00710F1D">
              <w:rPr>
                <w:rFonts w:ascii="Arial" w:hAnsi="Arial"/>
                <w:color w:val="000000"/>
                <w:sz w:val="20"/>
                <w:szCs w:val="20"/>
              </w:rPr>
              <w:t>(nach dem genormten Kostenartenplan der Amicas Wirtschaftsbilanz-Haushaltsbudget</w:t>
            </w:r>
            <w:r w:rsidR="00710F1D">
              <w:rPr>
                <w:rFonts w:ascii="Arial" w:hAnsi="Arial"/>
                <w:color w:val="000000"/>
                <w:sz w:val="20"/>
                <w:szCs w:val="20"/>
              </w:rPr>
              <w:t>-P</w:t>
            </w:r>
            <w:r w:rsidR="00710F1D" w:rsidRPr="00710F1D">
              <w:rPr>
                <w:rFonts w:ascii="Arial" w:hAnsi="Arial"/>
                <w:color w:val="000000"/>
                <w:sz w:val="20"/>
                <w:szCs w:val="20"/>
              </w:rPr>
              <w:t>lanung)</w:t>
            </w:r>
            <w:r w:rsidR="00433CEC">
              <w:rPr>
                <w:rFonts w:ascii="Arial" w:hAnsi="Arial"/>
                <w:color w:val="000000"/>
                <w:sz w:val="20"/>
                <w:szCs w:val="20"/>
              </w:rPr>
              <w:br/>
            </w:r>
            <w:hyperlink r:id="rId8" w:history="1">
              <w:r w:rsidR="00A450FF" w:rsidRPr="00A450FF">
                <w:rPr>
                  <w:rStyle w:val="Hyperlink"/>
                  <w:rFonts w:ascii="Arial" w:hAnsi="Arial"/>
                  <w:color w:val="auto"/>
                  <w:sz w:val="20"/>
                  <w:szCs w:val="20"/>
                  <w:u w:val="none"/>
                </w:rPr>
                <w:t>www.haushaltsbudget.at/12105.0.html</w:t>
              </w:r>
            </w:hyperlink>
            <w:r w:rsidR="00433CEC" w:rsidRPr="00A450FF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504" w:type="pct"/>
            <w:tcMar>
              <w:top w:w="57" w:type="dxa"/>
              <w:bottom w:w="57" w:type="dxa"/>
            </w:tcMar>
            <w:vAlign w:val="center"/>
          </w:tcPr>
          <w:p w:rsidR="00AD1584" w:rsidRDefault="00E158C3" w:rsidP="0065002F">
            <w:pPr>
              <w:pStyle w:val="Titel"/>
              <w:rPr>
                <w:rFonts w:ascii="Arial" w:hAnsi="Arial" w:cs="Arial"/>
                <w:smallCaps/>
                <w:snapToGrid w:val="0"/>
                <w:sz w:val="36"/>
                <w:lang w:val="de-AT"/>
              </w:rPr>
            </w:pPr>
            <w:r>
              <w:rPr>
                <w:rFonts w:ascii="Arial" w:hAnsi="Arial"/>
                <w:b w:val="0"/>
                <w:noProof/>
                <w:color w:val="000000"/>
                <w:sz w:val="20"/>
                <w:lang w:val="en-US"/>
              </w:rPr>
              <w:drawing>
                <wp:inline distT="0" distB="0" distL="0" distR="0">
                  <wp:extent cx="1104900" cy="1076325"/>
                  <wp:effectExtent l="0" t="0" r="0" b="0"/>
                  <wp:docPr id="2" name="Bild 2" descr="button_ausgaben_150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utton_ausgaben_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6517F" w:rsidRPr="0036517F">
              <w:rPr>
                <w:rStyle w:val="Fett"/>
                <w:rFonts w:ascii="Arial" w:hAnsi="Arial" w:cs="Arial"/>
                <w:b/>
                <w:bCs w:val="0"/>
                <w:noProof/>
                <w:lang w:val="en-US"/>
              </w:rPr>
              <w:drawing>
                <wp:inline distT="0" distB="0" distL="0" distR="0" wp14:anchorId="1192A0A2" wp14:editId="41292890">
                  <wp:extent cx="1616400" cy="1080000"/>
                  <wp:effectExtent l="0" t="0" r="3175" b="6350"/>
                  <wp:docPr id="5" name="Grafik 5" descr="N:\amicas_grafiken\amicas_online_grafiken\sp_menuenormung\sp_finanzplanung\finanzbegriffe\lebenshaltungskosten\0000560_freepik_lebenshaltungskosten_200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:\amicas_grafiken\amicas_online_grafiken\sp_menuenormung\sp_finanzplanung\finanzbegriffe\lebenshaltungskosten\0000560_freepik_lebenshaltungskosten_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4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1584" w:rsidRDefault="00AD1584" w:rsidP="002C7479">
      <w:pPr>
        <w:rPr>
          <w:rStyle w:val="Fett"/>
          <w:rFonts w:ascii="Arial" w:hAnsi="Arial" w:cs="Arial"/>
          <w:b w:val="0"/>
          <w:bCs w:val="0"/>
          <w:szCs w:val="20"/>
        </w:rPr>
      </w:pPr>
    </w:p>
    <w:p w:rsidR="00985BDF" w:rsidRDefault="00985BDF" w:rsidP="00974626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b w:val="0"/>
          <w:bCs w:val="0"/>
          <w:color w:val="0000CC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177"/>
        <w:gridCol w:w="11615"/>
      </w:tblGrid>
      <w:tr w:rsidR="00985BDF" w:rsidRPr="00F1186F" w:rsidTr="00985BDF">
        <w:tc>
          <w:tcPr>
            <w:tcW w:w="1074" w:type="pct"/>
            <w:shd w:val="clear" w:color="auto" w:fill="F2F2F2"/>
          </w:tcPr>
          <w:p w:rsidR="00985BDF" w:rsidRPr="00F1186F" w:rsidRDefault="00985BDF" w:rsidP="00985BDF">
            <w:pPr>
              <w:rPr>
                <w:rStyle w:val="Fett"/>
                <w:rFonts w:ascii="Arial" w:hAnsi="Arial" w:cs="Arial"/>
                <w:b w:val="0"/>
                <w:bCs w:val="0"/>
                <w:szCs w:val="20"/>
              </w:rPr>
            </w:pPr>
            <w:r w:rsidRPr="00F1186F">
              <w:rPr>
                <w:rStyle w:val="Fett"/>
                <w:rFonts w:ascii="Arial" w:hAnsi="Arial" w:cs="Arial"/>
                <w:b w:val="0"/>
                <w:bCs w:val="0"/>
                <w:szCs w:val="20"/>
              </w:rPr>
              <w:t>Haushaltsname</w:t>
            </w:r>
          </w:p>
        </w:tc>
        <w:tc>
          <w:tcPr>
            <w:tcW w:w="3926" w:type="pct"/>
          </w:tcPr>
          <w:p w:rsidR="00985BDF" w:rsidRPr="00F1186F" w:rsidRDefault="00985BDF" w:rsidP="00985BDF">
            <w:pPr>
              <w:rPr>
                <w:rStyle w:val="Fett"/>
                <w:rFonts w:ascii="Arial" w:hAnsi="Arial" w:cs="Arial"/>
                <w:b w:val="0"/>
                <w:bCs w:val="0"/>
                <w:szCs w:val="20"/>
              </w:rPr>
            </w:pPr>
          </w:p>
        </w:tc>
      </w:tr>
      <w:tr w:rsidR="00985BDF" w:rsidRPr="00F1186F" w:rsidTr="00985BDF">
        <w:tc>
          <w:tcPr>
            <w:tcW w:w="1074" w:type="pct"/>
            <w:shd w:val="clear" w:color="auto" w:fill="F2F2F2"/>
          </w:tcPr>
          <w:p w:rsidR="00985BDF" w:rsidRPr="00F1186F" w:rsidRDefault="00985BDF" w:rsidP="00985BDF">
            <w:pPr>
              <w:rPr>
                <w:rStyle w:val="Fett"/>
                <w:rFonts w:ascii="Arial" w:hAnsi="Arial" w:cs="Arial"/>
                <w:b w:val="0"/>
                <w:bCs w:val="0"/>
                <w:szCs w:val="20"/>
              </w:rPr>
            </w:pPr>
            <w:r w:rsidRPr="00F1186F">
              <w:rPr>
                <w:rStyle w:val="Fett"/>
                <w:rFonts w:ascii="Arial" w:hAnsi="Arial" w:cs="Arial"/>
                <w:b w:val="0"/>
                <w:bCs w:val="0"/>
                <w:szCs w:val="20"/>
              </w:rPr>
              <w:t>Haushalts-ID</w:t>
            </w:r>
          </w:p>
        </w:tc>
        <w:tc>
          <w:tcPr>
            <w:tcW w:w="3926" w:type="pct"/>
          </w:tcPr>
          <w:p w:rsidR="00985BDF" w:rsidRPr="00F1186F" w:rsidRDefault="00985BDF" w:rsidP="00985BDF">
            <w:pPr>
              <w:rPr>
                <w:rStyle w:val="Fett"/>
                <w:rFonts w:ascii="Arial" w:hAnsi="Arial" w:cs="Arial"/>
                <w:b w:val="0"/>
                <w:bCs w:val="0"/>
                <w:szCs w:val="20"/>
              </w:rPr>
            </w:pPr>
          </w:p>
        </w:tc>
      </w:tr>
      <w:tr w:rsidR="00985BDF" w:rsidRPr="00F1186F" w:rsidTr="00985BDF">
        <w:tc>
          <w:tcPr>
            <w:tcW w:w="1074" w:type="pct"/>
            <w:shd w:val="clear" w:color="auto" w:fill="F2F2F2"/>
          </w:tcPr>
          <w:p w:rsidR="00985BDF" w:rsidRPr="00F1186F" w:rsidRDefault="00985BDF" w:rsidP="00985BDF">
            <w:pPr>
              <w:rPr>
                <w:rStyle w:val="Fett"/>
                <w:rFonts w:ascii="Arial" w:hAnsi="Arial" w:cs="Arial"/>
                <w:b w:val="0"/>
                <w:bCs w:val="0"/>
                <w:szCs w:val="20"/>
              </w:rPr>
            </w:pPr>
            <w:r w:rsidRPr="00F1186F">
              <w:rPr>
                <w:rStyle w:val="Fett"/>
                <w:rFonts w:ascii="Arial" w:hAnsi="Arial" w:cs="Arial"/>
                <w:b w:val="0"/>
                <w:bCs w:val="0"/>
                <w:szCs w:val="20"/>
              </w:rPr>
              <w:t>Haushalts-Mitglied</w:t>
            </w:r>
          </w:p>
        </w:tc>
        <w:tc>
          <w:tcPr>
            <w:tcW w:w="3926" w:type="pct"/>
          </w:tcPr>
          <w:p w:rsidR="00985BDF" w:rsidRPr="00F1186F" w:rsidRDefault="00985BDF" w:rsidP="00985BDF">
            <w:pPr>
              <w:rPr>
                <w:rStyle w:val="Fett"/>
                <w:rFonts w:ascii="Arial" w:hAnsi="Arial" w:cs="Arial"/>
                <w:b w:val="0"/>
                <w:bCs w:val="0"/>
                <w:szCs w:val="20"/>
              </w:rPr>
            </w:pPr>
          </w:p>
        </w:tc>
      </w:tr>
    </w:tbl>
    <w:p w:rsidR="009246AB" w:rsidRPr="009246AB" w:rsidRDefault="00E158C3" w:rsidP="009246AB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b w:val="0"/>
          <w:bCs w:val="0"/>
          <w:szCs w:val="2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7837170</wp:posOffset>
            </wp:positionH>
            <wp:positionV relativeFrom="paragraph">
              <wp:posOffset>93345</wp:posOffset>
            </wp:positionV>
            <wp:extent cx="1558925" cy="1801495"/>
            <wp:effectExtent l="0" t="0" r="0" b="0"/>
            <wp:wrapTight wrapText="bothSides">
              <wp:wrapPolygon edited="0">
                <wp:start x="0" y="0"/>
                <wp:lineTo x="0" y="21471"/>
                <wp:lineTo x="21380" y="21471"/>
                <wp:lineTo x="21380" y="0"/>
                <wp:lineTo x="0" y="0"/>
              </wp:wrapPolygon>
            </wp:wrapTight>
            <wp:docPr id="4" name="Bild 2" descr="kostenarten_200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stenarten_200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25" cy="180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626">
        <w:rPr>
          <w:rStyle w:val="Fett"/>
          <w:rFonts w:ascii="Arial" w:hAnsi="Arial" w:cs="Arial"/>
          <w:b w:val="0"/>
          <w:bCs w:val="0"/>
          <w:color w:val="0000CC"/>
          <w:szCs w:val="20"/>
        </w:rPr>
        <w:br/>
      </w:r>
      <w:r w:rsidR="007858A7">
        <w:rPr>
          <w:rStyle w:val="Fett"/>
          <w:rFonts w:ascii="Arial" w:hAnsi="Arial" w:cs="Arial"/>
          <w:b w:val="0"/>
          <w:bCs w:val="0"/>
          <w:color w:val="0000CC"/>
          <w:szCs w:val="20"/>
        </w:rPr>
        <w:t xml:space="preserve">Summenerfassung nach </w:t>
      </w:r>
      <w:r w:rsidR="007858A7" w:rsidRPr="00EC02CE">
        <w:rPr>
          <w:rStyle w:val="Fett"/>
          <w:rFonts w:ascii="Arial" w:hAnsi="Arial" w:cs="Arial"/>
          <w:b w:val="0"/>
          <w:bCs w:val="0"/>
          <w:color w:val="0000CC"/>
          <w:szCs w:val="20"/>
        </w:rPr>
        <w:t>Hauptkostenbereiche</w:t>
      </w:r>
      <w:r w:rsidR="007858A7">
        <w:rPr>
          <w:rStyle w:val="Fett"/>
          <w:rFonts w:ascii="Arial" w:hAnsi="Arial" w:cs="Arial"/>
          <w:b w:val="0"/>
          <w:bCs w:val="0"/>
          <w:color w:val="0000CC"/>
          <w:szCs w:val="20"/>
        </w:rPr>
        <w:t>n</w:t>
      </w:r>
      <w:r w:rsidR="007858A7" w:rsidRPr="00EC02CE">
        <w:rPr>
          <w:rStyle w:val="Fett"/>
          <w:rFonts w:ascii="Arial" w:hAnsi="Arial" w:cs="Arial"/>
          <w:b w:val="0"/>
          <w:bCs w:val="0"/>
          <w:color w:val="0000CC"/>
          <w:szCs w:val="20"/>
        </w:rPr>
        <w:t xml:space="preserve"> </w:t>
      </w:r>
      <w:r w:rsidR="007858A7">
        <w:rPr>
          <w:rStyle w:val="Fett"/>
          <w:rFonts w:ascii="Arial" w:hAnsi="Arial" w:cs="Arial"/>
          <w:b w:val="0"/>
          <w:bCs w:val="0"/>
          <w:color w:val="0000CC"/>
          <w:szCs w:val="20"/>
        </w:rPr>
        <w:t xml:space="preserve">+ zugeordnete Kostenarten </w:t>
      </w:r>
      <w:r w:rsidR="007858A7" w:rsidRPr="00EC02CE">
        <w:rPr>
          <w:rStyle w:val="Fett"/>
          <w:rFonts w:ascii="Arial" w:hAnsi="Arial" w:cs="Arial"/>
          <w:b w:val="0"/>
          <w:bCs w:val="0"/>
          <w:color w:val="0000CC"/>
          <w:szCs w:val="20"/>
        </w:rPr>
        <w:t>mit Monats-</w:t>
      </w:r>
      <w:r w:rsidR="00712F36">
        <w:rPr>
          <w:rStyle w:val="Fett"/>
          <w:rFonts w:ascii="Arial" w:hAnsi="Arial" w:cs="Arial"/>
          <w:b w:val="0"/>
          <w:bCs w:val="0"/>
          <w:color w:val="0000CC"/>
          <w:szCs w:val="20"/>
        </w:rPr>
        <w:t>/Jahressummen</w:t>
      </w:r>
    </w:p>
    <w:p w:rsidR="009246AB" w:rsidRDefault="009246AB" w:rsidP="009246AB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b w:val="0"/>
          <w:bCs w:val="0"/>
          <w:szCs w:val="20"/>
        </w:rPr>
      </w:pPr>
    </w:p>
    <w:p w:rsidR="009246AB" w:rsidRPr="009246AB" w:rsidRDefault="004B2D45" w:rsidP="009246AB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b w:val="0"/>
          <w:bCs w:val="0"/>
          <w:szCs w:val="20"/>
        </w:rPr>
      </w:pPr>
      <w:r w:rsidRPr="009246AB">
        <w:rPr>
          <w:rStyle w:val="Fett"/>
          <w:rFonts w:ascii="Arial" w:hAnsi="Arial" w:cs="Arial"/>
          <w:bCs w:val="0"/>
          <w:szCs w:val="20"/>
        </w:rPr>
        <w:t>Arbeitsweise:</w:t>
      </w:r>
    </w:p>
    <w:p w:rsidR="009246AB" w:rsidRDefault="00974626" w:rsidP="009246AB">
      <w:pPr>
        <w:pStyle w:val="StandardWeb"/>
        <w:numPr>
          <w:ilvl w:val="0"/>
          <w:numId w:val="6"/>
        </w:numPr>
        <w:spacing w:before="0" w:beforeAutospacing="0" w:after="0" w:afterAutospacing="0"/>
        <w:rPr>
          <w:rStyle w:val="Fett"/>
          <w:rFonts w:ascii="Arial" w:hAnsi="Arial" w:cs="Arial"/>
          <w:b w:val="0"/>
          <w:bCs w:val="0"/>
          <w:szCs w:val="20"/>
        </w:rPr>
      </w:pPr>
      <w:r w:rsidRPr="00974626">
        <w:rPr>
          <w:rStyle w:val="Fett"/>
          <w:rFonts w:ascii="Arial" w:hAnsi="Arial" w:cs="Arial"/>
          <w:b w:val="0"/>
          <w:bCs w:val="0"/>
          <w:szCs w:val="20"/>
        </w:rPr>
        <w:t xml:space="preserve">In der monatlichen </w:t>
      </w:r>
      <w:r>
        <w:rPr>
          <w:rStyle w:val="Fett"/>
          <w:rFonts w:ascii="Arial" w:hAnsi="Arial" w:cs="Arial"/>
          <w:b w:val="0"/>
          <w:bCs w:val="0"/>
          <w:szCs w:val="20"/>
        </w:rPr>
        <w:t>„</w:t>
      </w:r>
      <w:r w:rsidRPr="00974626">
        <w:rPr>
          <w:rStyle w:val="Fett"/>
          <w:rFonts w:ascii="Arial" w:hAnsi="Arial" w:cs="Arial"/>
          <w:b w:val="0"/>
          <w:bCs w:val="0"/>
          <w:szCs w:val="20"/>
        </w:rPr>
        <w:t>Analyse der Lebenshaltungskosten</w:t>
      </w:r>
      <w:r>
        <w:rPr>
          <w:rStyle w:val="Fett"/>
          <w:rFonts w:ascii="Arial" w:hAnsi="Arial" w:cs="Arial"/>
          <w:b w:val="0"/>
          <w:bCs w:val="0"/>
          <w:szCs w:val="20"/>
        </w:rPr>
        <w:t>“</w:t>
      </w:r>
      <w:r w:rsidRPr="00974626">
        <w:rPr>
          <w:rStyle w:val="Fett"/>
          <w:rFonts w:ascii="Arial" w:hAnsi="Arial" w:cs="Arial"/>
          <w:b w:val="0"/>
          <w:bCs w:val="0"/>
          <w:szCs w:val="20"/>
        </w:rPr>
        <w:t xml:space="preserve"> ha</w:t>
      </w:r>
      <w:r w:rsidR="0001198E">
        <w:rPr>
          <w:rStyle w:val="Fett"/>
          <w:rFonts w:ascii="Arial" w:hAnsi="Arial" w:cs="Arial"/>
          <w:b w:val="0"/>
          <w:bCs w:val="0"/>
          <w:szCs w:val="20"/>
        </w:rPr>
        <w:t>ben S</w:t>
      </w:r>
      <w:r>
        <w:rPr>
          <w:rStyle w:val="Fett"/>
          <w:rFonts w:ascii="Arial" w:hAnsi="Arial" w:cs="Arial"/>
          <w:b w:val="0"/>
          <w:bCs w:val="0"/>
          <w:szCs w:val="20"/>
        </w:rPr>
        <w:t>ie jede Ausgabe betragsmäß</w:t>
      </w:r>
      <w:r w:rsidRPr="00974626">
        <w:rPr>
          <w:rStyle w:val="Fett"/>
          <w:rFonts w:ascii="Arial" w:hAnsi="Arial" w:cs="Arial"/>
          <w:b w:val="0"/>
          <w:bCs w:val="0"/>
          <w:szCs w:val="20"/>
        </w:rPr>
        <w:t>ig einzeln erfasst.</w:t>
      </w:r>
    </w:p>
    <w:p w:rsidR="00712F36" w:rsidRDefault="00712F36" w:rsidP="009246AB">
      <w:pPr>
        <w:pStyle w:val="StandardWeb"/>
        <w:numPr>
          <w:ilvl w:val="0"/>
          <w:numId w:val="6"/>
        </w:numPr>
        <w:spacing w:before="0" w:beforeAutospacing="0" w:after="0" w:afterAutospacing="0"/>
        <w:rPr>
          <w:rStyle w:val="Fett"/>
          <w:rFonts w:ascii="Arial" w:hAnsi="Arial" w:cs="Arial"/>
          <w:b w:val="0"/>
          <w:bCs w:val="0"/>
          <w:szCs w:val="20"/>
        </w:rPr>
      </w:pPr>
      <w:r>
        <w:rPr>
          <w:rStyle w:val="Fett"/>
          <w:rFonts w:ascii="Arial" w:hAnsi="Arial" w:cs="Arial"/>
          <w:bCs w:val="0"/>
          <w:szCs w:val="20"/>
        </w:rPr>
        <w:t>Übertragen Sie nun</w:t>
      </w:r>
      <w:r w:rsidR="00974626" w:rsidRPr="00974626">
        <w:rPr>
          <w:rStyle w:val="Fett"/>
          <w:rFonts w:ascii="Arial" w:hAnsi="Arial" w:cs="Arial"/>
          <w:bCs w:val="0"/>
          <w:szCs w:val="20"/>
        </w:rPr>
        <w:t xml:space="preserve"> diese Beträge </w:t>
      </w:r>
      <w:r>
        <w:rPr>
          <w:rStyle w:val="Fett"/>
          <w:rFonts w:ascii="Arial" w:hAnsi="Arial" w:cs="Arial"/>
          <w:bCs w:val="0"/>
          <w:szCs w:val="20"/>
        </w:rPr>
        <w:t xml:space="preserve">als aufsummierten Monatsbetrag </w:t>
      </w:r>
      <w:r w:rsidR="00974626" w:rsidRPr="00974626">
        <w:rPr>
          <w:rStyle w:val="Fett"/>
          <w:rFonts w:ascii="Arial" w:hAnsi="Arial" w:cs="Arial"/>
          <w:bCs w:val="0"/>
          <w:szCs w:val="20"/>
        </w:rPr>
        <w:t>hier in die Liste</w:t>
      </w:r>
      <w:r w:rsidR="00974626" w:rsidRPr="00974626">
        <w:rPr>
          <w:rStyle w:val="Fett"/>
          <w:rFonts w:ascii="Arial" w:hAnsi="Arial" w:cs="Arial"/>
          <w:b w:val="0"/>
          <w:bCs w:val="0"/>
          <w:szCs w:val="20"/>
        </w:rPr>
        <w:t xml:space="preserve"> mit Zuordnung in die jeweiligen Hauptkosten</w:t>
      </w:r>
      <w:r w:rsidR="00974626">
        <w:rPr>
          <w:rStyle w:val="Fett"/>
          <w:rFonts w:ascii="Arial" w:hAnsi="Arial" w:cs="Arial"/>
          <w:b w:val="0"/>
          <w:bCs w:val="0"/>
          <w:szCs w:val="20"/>
        </w:rPr>
        <w:t>-B</w:t>
      </w:r>
      <w:r w:rsidR="00974626" w:rsidRPr="00974626">
        <w:rPr>
          <w:rStyle w:val="Fett"/>
          <w:rFonts w:ascii="Arial" w:hAnsi="Arial" w:cs="Arial"/>
          <w:b w:val="0"/>
          <w:bCs w:val="0"/>
          <w:szCs w:val="20"/>
        </w:rPr>
        <w:t>ereiche bzw. Kostenarten</w:t>
      </w:r>
      <w:r w:rsidR="00974626">
        <w:rPr>
          <w:rStyle w:val="Fett"/>
          <w:rFonts w:ascii="Arial" w:hAnsi="Arial" w:cs="Arial"/>
          <w:b w:val="0"/>
          <w:bCs w:val="0"/>
          <w:szCs w:val="20"/>
        </w:rPr>
        <w:t>-B</w:t>
      </w:r>
      <w:r w:rsidR="00974626" w:rsidRPr="00974626">
        <w:rPr>
          <w:rStyle w:val="Fett"/>
          <w:rFonts w:ascii="Arial" w:hAnsi="Arial" w:cs="Arial"/>
          <w:b w:val="0"/>
          <w:bCs w:val="0"/>
          <w:szCs w:val="20"/>
        </w:rPr>
        <w:t>erei</w:t>
      </w:r>
      <w:r w:rsidR="00974626">
        <w:rPr>
          <w:rStyle w:val="Fett"/>
          <w:rFonts w:ascii="Arial" w:hAnsi="Arial" w:cs="Arial"/>
          <w:b w:val="0"/>
          <w:bCs w:val="0"/>
          <w:szCs w:val="20"/>
        </w:rPr>
        <w:t xml:space="preserve">che um </w:t>
      </w:r>
      <w:r w:rsidR="00974626" w:rsidRPr="00974626">
        <w:rPr>
          <w:rStyle w:val="Fett"/>
          <w:rFonts w:ascii="Arial" w:hAnsi="Arial" w:cs="Arial"/>
          <w:bCs w:val="0"/>
          <w:szCs w:val="20"/>
        </w:rPr>
        <w:t>„geblockte Kostenbereiche (</w:t>
      </w:r>
      <w:r>
        <w:rPr>
          <w:rStyle w:val="Fett"/>
          <w:rFonts w:ascii="Arial" w:hAnsi="Arial" w:cs="Arial"/>
          <w:bCs w:val="0"/>
          <w:szCs w:val="20"/>
        </w:rPr>
        <w:t>Monats-/Jahressummen</w:t>
      </w:r>
      <w:r w:rsidR="00974626" w:rsidRPr="00974626">
        <w:rPr>
          <w:rStyle w:val="Fett"/>
          <w:rFonts w:ascii="Arial" w:hAnsi="Arial" w:cs="Arial"/>
          <w:bCs w:val="0"/>
          <w:szCs w:val="20"/>
        </w:rPr>
        <w:t>)“</w:t>
      </w:r>
      <w:r w:rsidR="00974626">
        <w:rPr>
          <w:rStyle w:val="Fett"/>
          <w:rFonts w:ascii="Arial" w:hAnsi="Arial" w:cs="Arial"/>
          <w:b w:val="0"/>
          <w:bCs w:val="0"/>
          <w:szCs w:val="20"/>
        </w:rPr>
        <w:t xml:space="preserve"> zu erhalten, die Sie dann für die Fixkosten-Berechnung bzw. Monatsplanung brauchen.</w:t>
      </w:r>
      <w:r w:rsidR="006F7331">
        <w:rPr>
          <w:rStyle w:val="Fett"/>
          <w:rFonts w:ascii="Arial" w:hAnsi="Arial" w:cs="Arial"/>
          <w:b w:val="0"/>
          <w:bCs w:val="0"/>
          <w:szCs w:val="20"/>
        </w:rPr>
        <w:t xml:space="preserve"> </w:t>
      </w:r>
    </w:p>
    <w:p w:rsidR="00B52469" w:rsidRDefault="006F7331" w:rsidP="009246AB">
      <w:pPr>
        <w:pStyle w:val="StandardWeb"/>
        <w:numPr>
          <w:ilvl w:val="0"/>
          <w:numId w:val="6"/>
        </w:numPr>
        <w:spacing w:before="0" w:beforeAutospacing="0" w:after="0" w:afterAutospacing="0"/>
        <w:rPr>
          <w:rStyle w:val="Fett"/>
          <w:rFonts w:ascii="Arial" w:hAnsi="Arial" w:cs="Arial"/>
          <w:b w:val="0"/>
          <w:bCs w:val="0"/>
          <w:szCs w:val="20"/>
        </w:rPr>
      </w:pPr>
      <w:r>
        <w:rPr>
          <w:rStyle w:val="Fett"/>
          <w:rFonts w:ascii="Arial" w:hAnsi="Arial" w:cs="Arial"/>
          <w:b w:val="0"/>
          <w:bCs w:val="0"/>
          <w:szCs w:val="20"/>
        </w:rPr>
        <w:t>Sollten Sie für eine Ausgabe keine geeignete Kostenart finden, dann legen Sie sinngemäß eine neue Kostenart an und reihen Sie diese einem Hauptkosten-Bereich zu.</w:t>
      </w:r>
      <w:r w:rsidR="00B52469">
        <w:rPr>
          <w:rStyle w:val="Fett"/>
          <w:rFonts w:ascii="Arial" w:hAnsi="Arial" w:cs="Arial"/>
          <w:b w:val="0"/>
          <w:bCs w:val="0"/>
          <w:szCs w:val="20"/>
        </w:rPr>
        <w:br/>
      </w:r>
      <w:r w:rsidR="00712F36">
        <w:rPr>
          <w:rStyle w:val="Fett"/>
          <w:rFonts w:ascii="Arial" w:hAnsi="Arial" w:cs="Arial"/>
          <w:b w:val="0"/>
          <w:bCs w:val="0"/>
          <w:szCs w:val="2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969"/>
        <w:gridCol w:w="2565"/>
        <w:gridCol w:w="766"/>
        <w:gridCol w:w="766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947"/>
        <w:gridCol w:w="1299"/>
      </w:tblGrid>
      <w:tr w:rsidR="00B52469" w:rsidRPr="00B52469" w:rsidTr="00B52469">
        <w:trPr>
          <w:trHeight w:val="186"/>
        </w:trPr>
        <w:tc>
          <w:tcPr>
            <w:tcW w:w="666" w:type="pct"/>
            <w:vMerge w:val="restart"/>
            <w:shd w:val="clear" w:color="auto" w:fill="F2F2F2"/>
          </w:tcPr>
          <w:p w:rsidR="00B52469" w:rsidRPr="00B52469" w:rsidRDefault="00B52469" w:rsidP="00114D0B">
            <w:pPr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b/>
                <w:bCs/>
                <w:sz w:val="20"/>
                <w:szCs w:val="20"/>
                <w:lang w:val="de-AT"/>
              </w:rPr>
              <w:t>Hauptkosten-Bereich</w:t>
            </w:r>
            <w:r w:rsidR="00617791">
              <w:rPr>
                <w:rFonts w:ascii="Arial" w:hAnsi="Arial" w:cs="Arial"/>
                <w:b/>
                <w:bCs/>
                <w:sz w:val="20"/>
                <w:szCs w:val="20"/>
                <w:lang w:val="de-AT"/>
              </w:rPr>
              <w:br/>
            </w:r>
            <w:r w:rsidR="00617791" w:rsidRPr="00617791">
              <w:rPr>
                <w:rFonts w:ascii="Arial" w:hAnsi="Arial" w:cs="Arial"/>
                <w:bCs/>
                <w:color w:val="0000CC"/>
                <w:sz w:val="20"/>
                <w:szCs w:val="20"/>
                <w:lang w:val="de-AT"/>
              </w:rPr>
              <w:t>Fix vorgegeben</w:t>
            </w:r>
          </w:p>
        </w:tc>
        <w:tc>
          <w:tcPr>
            <w:tcW w:w="867" w:type="pct"/>
            <w:vMerge w:val="restart"/>
            <w:shd w:val="clear" w:color="auto" w:fill="F2F2F2"/>
          </w:tcPr>
          <w:p w:rsidR="00B52469" w:rsidRPr="00B52469" w:rsidRDefault="00B52469" w:rsidP="00617791">
            <w:pPr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B52469">
              <w:rPr>
                <w:rFonts w:ascii="Arial" w:hAnsi="Arial" w:cs="Arial"/>
                <w:b/>
                <w:bCs/>
                <w:sz w:val="20"/>
                <w:szCs w:val="20"/>
                <w:lang w:val="de-AT"/>
              </w:rPr>
              <w:t>Zugeordnete Kostenarten-Bereiche</w:t>
            </w:r>
            <w:r w:rsidR="00617791">
              <w:rPr>
                <w:rFonts w:ascii="Arial" w:hAnsi="Arial" w:cs="Arial"/>
                <w:b/>
                <w:bCs/>
                <w:sz w:val="20"/>
                <w:szCs w:val="20"/>
                <w:lang w:val="de-AT"/>
              </w:rPr>
              <w:br/>
            </w:r>
            <w:r w:rsidR="00617791">
              <w:rPr>
                <w:rFonts w:ascii="Arial" w:hAnsi="Arial" w:cs="Arial"/>
                <w:bCs/>
                <w:color w:val="0000CC"/>
                <w:sz w:val="20"/>
                <w:szCs w:val="20"/>
                <w:lang w:val="de-AT"/>
              </w:rPr>
              <w:t>Kostenarte</w:t>
            </w:r>
            <w:r w:rsidR="0045559D">
              <w:rPr>
                <w:rFonts w:ascii="Arial" w:hAnsi="Arial" w:cs="Arial"/>
                <w:bCs/>
                <w:color w:val="0000CC"/>
                <w:sz w:val="20"/>
                <w:szCs w:val="20"/>
                <w:lang w:val="de-AT"/>
              </w:rPr>
              <w:t>n</w:t>
            </w:r>
            <w:r w:rsidR="00617791">
              <w:rPr>
                <w:rFonts w:ascii="Arial" w:hAnsi="Arial" w:cs="Arial"/>
                <w:bCs/>
                <w:color w:val="0000CC"/>
                <w:sz w:val="20"/>
                <w:szCs w:val="20"/>
                <w:lang w:val="de-AT"/>
              </w:rPr>
              <w:t xml:space="preserve"> fix</w:t>
            </w:r>
            <w:r w:rsidR="00617791" w:rsidRPr="00617791">
              <w:rPr>
                <w:rFonts w:ascii="Arial" w:hAnsi="Arial" w:cs="Arial"/>
                <w:bCs/>
                <w:color w:val="0000CC"/>
                <w:sz w:val="20"/>
                <w:szCs w:val="20"/>
                <w:lang w:val="de-AT"/>
              </w:rPr>
              <w:t xml:space="preserve"> vorgegeben</w:t>
            </w:r>
            <w:r w:rsidR="00617791">
              <w:rPr>
                <w:rFonts w:ascii="Arial" w:hAnsi="Arial" w:cs="Arial"/>
                <w:bCs/>
                <w:color w:val="0000CC"/>
                <w:sz w:val="20"/>
                <w:szCs w:val="20"/>
                <w:lang w:val="de-AT"/>
              </w:rPr>
              <w:br/>
              <w:t>Erweiterung durch neue Kostenarten möglich.</w:t>
            </w:r>
          </w:p>
        </w:tc>
        <w:tc>
          <w:tcPr>
            <w:tcW w:w="2707" w:type="pct"/>
            <w:gridSpan w:val="12"/>
            <w:tcBorders>
              <w:bottom w:val="dotted" w:sz="4" w:space="0" w:color="auto"/>
            </w:tcBorders>
            <w:shd w:val="clear" w:color="auto" w:fill="F2F2F2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b/>
                <w:sz w:val="20"/>
                <w:szCs w:val="20"/>
                <w:lang w:val="de-AT"/>
              </w:rPr>
              <w:t>Monat</w:t>
            </w:r>
          </w:p>
        </w:tc>
        <w:tc>
          <w:tcPr>
            <w:tcW w:w="320" w:type="pct"/>
            <w:tcBorders>
              <w:bottom w:val="dotted" w:sz="4" w:space="0" w:color="auto"/>
            </w:tcBorders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tcBorders>
              <w:bottom w:val="dotted" w:sz="4" w:space="0" w:color="auto"/>
            </w:tcBorders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b/>
                <w:sz w:val="20"/>
                <w:szCs w:val="20"/>
                <w:lang w:val="de-AT"/>
              </w:rPr>
              <w:t>Durch-</w:t>
            </w:r>
            <w:proofErr w:type="spellStart"/>
            <w:r w:rsidRPr="00B52469">
              <w:rPr>
                <w:rFonts w:ascii="Arial" w:hAnsi="Arial" w:cs="Arial"/>
                <w:b/>
                <w:sz w:val="20"/>
                <w:szCs w:val="20"/>
                <w:lang w:val="de-AT"/>
              </w:rPr>
              <w:t>schnittliche</w:t>
            </w:r>
            <w:proofErr w:type="spellEnd"/>
          </w:p>
        </w:tc>
      </w:tr>
      <w:tr w:rsidR="00B52469" w:rsidRPr="00B52469" w:rsidTr="00B52469">
        <w:trPr>
          <w:trHeight w:val="186"/>
        </w:trPr>
        <w:tc>
          <w:tcPr>
            <w:tcW w:w="666" w:type="pct"/>
            <w:vMerge/>
            <w:shd w:val="clear" w:color="auto" w:fill="F2F2F2"/>
          </w:tcPr>
          <w:p w:rsidR="00B52469" w:rsidRPr="00B52469" w:rsidRDefault="00B52469" w:rsidP="00114D0B">
            <w:pPr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</w:p>
        </w:tc>
        <w:tc>
          <w:tcPr>
            <w:tcW w:w="867" w:type="pct"/>
            <w:vMerge/>
            <w:tcBorders>
              <w:bottom w:val="dotted" w:sz="4" w:space="0" w:color="auto"/>
            </w:tcBorders>
            <w:shd w:val="clear" w:color="auto" w:fill="F2F2F2"/>
          </w:tcPr>
          <w:p w:rsidR="00B52469" w:rsidRPr="00B52469" w:rsidRDefault="00B52469" w:rsidP="00114D0B">
            <w:pPr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59" w:type="pct"/>
            <w:tcBorders>
              <w:bottom w:val="dotted" w:sz="4" w:space="0" w:color="auto"/>
            </w:tcBorders>
            <w:shd w:val="clear" w:color="auto" w:fill="F2F2F2"/>
          </w:tcPr>
          <w:p w:rsidR="00B52469" w:rsidRPr="00B52469" w:rsidRDefault="00B52469" w:rsidP="00114D0B">
            <w:pPr>
              <w:ind w:left="3" w:hanging="3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b/>
                <w:sz w:val="20"/>
                <w:szCs w:val="20"/>
                <w:lang w:val="de-AT"/>
              </w:rPr>
              <w:t>01</w:t>
            </w:r>
          </w:p>
        </w:tc>
        <w:tc>
          <w:tcPr>
            <w:tcW w:w="259" w:type="pct"/>
            <w:tcBorders>
              <w:bottom w:val="dotted" w:sz="4" w:space="0" w:color="auto"/>
            </w:tcBorders>
            <w:shd w:val="clear" w:color="auto" w:fill="F2F2F2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b/>
                <w:sz w:val="20"/>
                <w:szCs w:val="20"/>
                <w:lang w:val="de-AT"/>
              </w:rPr>
              <w:t>02</w:t>
            </w:r>
          </w:p>
        </w:tc>
        <w:tc>
          <w:tcPr>
            <w:tcW w:w="219" w:type="pct"/>
            <w:tcBorders>
              <w:bottom w:val="dotted" w:sz="4" w:space="0" w:color="auto"/>
            </w:tcBorders>
            <w:shd w:val="clear" w:color="auto" w:fill="F2F2F2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b/>
                <w:sz w:val="20"/>
                <w:szCs w:val="20"/>
                <w:lang w:val="de-AT"/>
              </w:rPr>
              <w:t>03</w:t>
            </w:r>
          </w:p>
        </w:tc>
        <w:tc>
          <w:tcPr>
            <w:tcW w:w="219" w:type="pct"/>
            <w:tcBorders>
              <w:bottom w:val="dotted" w:sz="4" w:space="0" w:color="auto"/>
            </w:tcBorders>
            <w:shd w:val="clear" w:color="auto" w:fill="F2F2F2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b/>
                <w:sz w:val="20"/>
                <w:szCs w:val="20"/>
                <w:lang w:val="de-AT"/>
              </w:rPr>
              <w:t>04</w:t>
            </w:r>
          </w:p>
        </w:tc>
        <w:tc>
          <w:tcPr>
            <w:tcW w:w="219" w:type="pct"/>
            <w:tcBorders>
              <w:bottom w:val="dotted" w:sz="4" w:space="0" w:color="auto"/>
            </w:tcBorders>
            <w:shd w:val="clear" w:color="auto" w:fill="F2F2F2"/>
          </w:tcPr>
          <w:p w:rsidR="00B52469" w:rsidRPr="00B52469" w:rsidRDefault="00B52469" w:rsidP="00114D0B">
            <w:pPr>
              <w:ind w:left="3" w:hanging="3"/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b/>
                <w:sz w:val="20"/>
                <w:szCs w:val="20"/>
                <w:lang w:val="de-AT"/>
              </w:rPr>
              <w:t>05</w:t>
            </w:r>
          </w:p>
        </w:tc>
        <w:tc>
          <w:tcPr>
            <w:tcW w:w="219" w:type="pct"/>
            <w:tcBorders>
              <w:bottom w:val="dotted" w:sz="4" w:space="0" w:color="auto"/>
            </w:tcBorders>
            <w:shd w:val="clear" w:color="auto" w:fill="F2F2F2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b/>
                <w:sz w:val="20"/>
                <w:szCs w:val="20"/>
                <w:lang w:val="de-AT"/>
              </w:rPr>
              <w:t>06</w:t>
            </w:r>
          </w:p>
        </w:tc>
        <w:tc>
          <w:tcPr>
            <w:tcW w:w="219" w:type="pct"/>
            <w:tcBorders>
              <w:bottom w:val="dotted" w:sz="4" w:space="0" w:color="auto"/>
            </w:tcBorders>
            <w:shd w:val="clear" w:color="auto" w:fill="F2F2F2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b/>
                <w:sz w:val="20"/>
                <w:szCs w:val="20"/>
                <w:lang w:val="de-AT"/>
              </w:rPr>
              <w:t>07</w:t>
            </w:r>
          </w:p>
        </w:tc>
        <w:tc>
          <w:tcPr>
            <w:tcW w:w="219" w:type="pct"/>
            <w:tcBorders>
              <w:bottom w:val="dotted" w:sz="4" w:space="0" w:color="auto"/>
            </w:tcBorders>
            <w:shd w:val="clear" w:color="auto" w:fill="F2F2F2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b/>
                <w:sz w:val="20"/>
                <w:szCs w:val="20"/>
                <w:lang w:val="de-AT"/>
              </w:rPr>
              <w:t>08</w:t>
            </w:r>
          </w:p>
        </w:tc>
        <w:tc>
          <w:tcPr>
            <w:tcW w:w="219" w:type="pct"/>
            <w:tcBorders>
              <w:bottom w:val="dotted" w:sz="4" w:space="0" w:color="auto"/>
            </w:tcBorders>
            <w:shd w:val="clear" w:color="auto" w:fill="F2F2F2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b/>
                <w:sz w:val="20"/>
                <w:szCs w:val="20"/>
                <w:lang w:val="de-AT"/>
              </w:rPr>
              <w:t>09</w:t>
            </w:r>
          </w:p>
        </w:tc>
        <w:tc>
          <w:tcPr>
            <w:tcW w:w="219" w:type="pct"/>
            <w:tcBorders>
              <w:bottom w:val="dotted" w:sz="4" w:space="0" w:color="auto"/>
            </w:tcBorders>
            <w:shd w:val="clear" w:color="auto" w:fill="F2F2F2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b/>
                <w:sz w:val="20"/>
                <w:szCs w:val="20"/>
                <w:lang w:val="de-AT"/>
              </w:rPr>
              <w:t>10</w:t>
            </w:r>
          </w:p>
        </w:tc>
        <w:tc>
          <w:tcPr>
            <w:tcW w:w="219" w:type="pct"/>
            <w:tcBorders>
              <w:bottom w:val="dotted" w:sz="4" w:space="0" w:color="auto"/>
            </w:tcBorders>
            <w:shd w:val="clear" w:color="auto" w:fill="F2F2F2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b/>
                <w:sz w:val="20"/>
                <w:szCs w:val="20"/>
                <w:lang w:val="de-AT"/>
              </w:rPr>
              <w:t>11</w:t>
            </w:r>
          </w:p>
        </w:tc>
        <w:tc>
          <w:tcPr>
            <w:tcW w:w="219" w:type="pct"/>
            <w:tcBorders>
              <w:bottom w:val="dotted" w:sz="4" w:space="0" w:color="auto"/>
            </w:tcBorders>
            <w:shd w:val="clear" w:color="auto" w:fill="F2F2F2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b/>
                <w:sz w:val="20"/>
                <w:szCs w:val="20"/>
                <w:lang w:val="de-AT"/>
              </w:rPr>
              <w:t>12</w:t>
            </w:r>
          </w:p>
        </w:tc>
        <w:tc>
          <w:tcPr>
            <w:tcW w:w="320" w:type="pct"/>
            <w:tcBorders>
              <w:bottom w:val="dotted" w:sz="4" w:space="0" w:color="auto"/>
            </w:tcBorders>
            <w:shd w:val="clear" w:color="auto" w:fill="99CCFF"/>
          </w:tcPr>
          <w:p w:rsidR="00B52469" w:rsidRPr="00B52469" w:rsidRDefault="009246AB" w:rsidP="00114D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b/>
                <w:sz w:val="20"/>
                <w:szCs w:val="20"/>
                <w:lang w:val="de-AT"/>
              </w:rPr>
              <w:t>Jahres-</w:t>
            </w:r>
            <w:r>
              <w:rPr>
                <w:rFonts w:ascii="Arial" w:hAnsi="Arial" w:cs="Arial"/>
                <w:b/>
                <w:sz w:val="20"/>
                <w:szCs w:val="20"/>
                <w:lang w:val="de-AT"/>
              </w:rPr>
              <w:br/>
              <w:t>s</w:t>
            </w:r>
            <w:r w:rsidR="00B52469" w:rsidRPr="00B52469">
              <w:rPr>
                <w:rFonts w:ascii="Arial" w:hAnsi="Arial" w:cs="Arial"/>
                <w:b/>
                <w:sz w:val="20"/>
                <w:szCs w:val="20"/>
                <w:lang w:val="de-AT"/>
              </w:rPr>
              <w:t>umme</w:t>
            </w:r>
          </w:p>
        </w:tc>
        <w:tc>
          <w:tcPr>
            <w:tcW w:w="439" w:type="pct"/>
            <w:tcBorders>
              <w:bottom w:val="dotted" w:sz="4" w:space="0" w:color="auto"/>
            </w:tcBorders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b/>
                <w:sz w:val="20"/>
                <w:szCs w:val="20"/>
                <w:lang w:val="de-AT"/>
              </w:rPr>
              <w:t>Monats-summe</w:t>
            </w:r>
          </w:p>
        </w:tc>
      </w:tr>
      <w:tr w:rsidR="00B52469" w:rsidRPr="00B52469" w:rsidTr="00B52469">
        <w:trPr>
          <w:trHeight w:val="186"/>
        </w:trPr>
        <w:tc>
          <w:tcPr>
            <w:tcW w:w="666" w:type="pct"/>
            <w:vMerge w:val="restart"/>
          </w:tcPr>
          <w:p w:rsidR="00B52469" w:rsidRPr="00B52469" w:rsidRDefault="00B52469" w:rsidP="002A34E8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bookmarkStart w:id="0" w:name="_Hlk326516820"/>
            <w:r w:rsidRPr="00B52469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Haushalt allgemein</w:t>
            </w:r>
          </w:p>
        </w:tc>
        <w:tc>
          <w:tcPr>
            <w:tcW w:w="867" w:type="pct"/>
            <w:tcBorders>
              <w:bottom w:val="dotted" w:sz="4" w:space="0" w:color="auto"/>
            </w:tcBorders>
          </w:tcPr>
          <w:p w:rsidR="00B52469" w:rsidRPr="00B52469" w:rsidRDefault="00B52469" w:rsidP="00AC514B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52469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Lebensmittel</w:t>
            </w:r>
          </w:p>
        </w:tc>
        <w:tc>
          <w:tcPr>
            <w:tcW w:w="259" w:type="pct"/>
            <w:tcBorders>
              <w:bottom w:val="dotted" w:sz="4" w:space="0" w:color="auto"/>
            </w:tcBorders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  <w:tcBorders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tcBorders>
              <w:bottom w:val="dotted" w:sz="4" w:space="0" w:color="auto"/>
            </w:tcBorders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tcBorders>
              <w:bottom w:val="dotted" w:sz="4" w:space="0" w:color="auto"/>
            </w:tcBorders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rPr>
          <w:trHeight w:val="183"/>
        </w:trPr>
        <w:tc>
          <w:tcPr>
            <w:tcW w:w="666" w:type="pct"/>
            <w:vMerge/>
          </w:tcPr>
          <w:p w:rsidR="00B52469" w:rsidRPr="00B52469" w:rsidRDefault="00B52469" w:rsidP="002A34E8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67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2A34E8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52469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Getränke</w:t>
            </w:r>
          </w:p>
        </w:tc>
        <w:tc>
          <w:tcPr>
            <w:tcW w:w="25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tcBorders>
              <w:top w:val="dotted" w:sz="4" w:space="0" w:color="auto"/>
              <w:bottom w:val="dotted" w:sz="4" w:space="0" w:color="auto"/>
            </w:tcBorders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tcBorders>
              <w:top w:val="dotted" w:sz="4" w:space="0" w:color="auto"/>
              <w:bottom w:val="dotted" w:sz="4" w:space="0" w:color="auto"/>
            </w:tcBorders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rPr>
          <w:trHeight w:val="183"/>
        </w:trPr>
        <w:tc>
          <w:tcPr>
            <w:tcW w:w="666" w:type="pct"/>
            <w:vMerge/>
          </w:tcPr>
          <w:p w:rsidR="00B52469" w:rsidRPr="00B52469" w:rsidRDefault="00B52469" w:rsidP="002A34E8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67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2A34E8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52469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Bekleidung</w:t>
            </w:r>
          </w:p>
        </w:tc>
        <w:tc>
          <w:tcPr>
            <w:tcW w:w="25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tcBorders>
              <w:top w:val="dotted" w:sz="4" w:space="0" w:color="auto"/>
              <w:bottom w:val="dotted" w:sz="4" w:space="0" w:color="auto"/>
            </w:tcBorders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tcBorders>
              <w:top w:val="dotted" w:sz="4" w:space="0" w:color="auto"/>
              <w:bottom w:val="dotted" w:sz="4" w:space="0" w:color="auto"/>
            </w:tcBorders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rPr>
          <w:trHeight w:val="183"/>
        </w:trPr>
        <w:tc>
          <w:tcPr>
            <w:tcW w:w="666" w:type="pct"/>
            <w:vMerge/>
          </w:tcPr>
          <w:p w:rsidR="00B52469" w:rsidRPr="00B52469" w:rsidRDefault="00B52469" w:rsidP="002A34E8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67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2A34E8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52469">
              <w:rPr>
                <w:rFonts w:ascii="Arial" w:hAnsi="Arial" w:cs="Arial"/>
                <w:sz w:val="20"/>
                <w:szCs w:val="20"/>
                <w:lang w:eastAsia="zh-CN"/>
              </w:rPr>
              <w:t>Pflege- u. Reinigungsmittel</w:t>
            </w:r>
          </w:p>
        </w:tc>
        <w:tc>
          <w:tcPr>
            <w:tcW w:w="25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tcBorders>
              <w:top w:val="dotted" w:sz="4" w:space="0" w:color="auto"/>
              <w:bottom w:val="dotted" w:sz="4" w:space="0" w:color="auto"/>
            </w:tcBorders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tcBorders>
              <w:top w:val="dotted" w:sz="4" w:space="0" w:color="auto"/>
              <w:bottom w:val="dotted" w:sz="4" w:space="0" w:color="auto"/>
            </w:tcBorders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rPr>
          <w:trHeight w:val="183"/>
        </w:trPr>
        <w:tc>
          <w:tcPr>
            <w:tcW w:w="666" w:type="pct"/>
            <w:vMerge/>
          </w:tcPr>
          <w:p w:rsidR="00B52469" w:rsidRPr="00B52469" w:rsidRDefault="00B52469" w:rsidP="002A34E8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67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2A34E8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52469">
              <w:rPr>
                <w:rFonts w:ascii="Arial" w:hAnsi="Arial" w:cs="Arial"/>
                <w:sz w:val="20"/>
                <w:szCs w:val="20"/>
                <w:lang w:eastAsia="zh-CN"/>
              </w:rPr>
              <w:t>Haus-, Wohnungs- u. Garteninstandhaltung</w:t>
            </w:r>
          </w:p>
        </w:tc>
        <w:tc>
          <w:tcPr>
            <w:tcW w:w="25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tcBorders>
              <w:top w:val="dotted" w:sz="4" w:space="0" w:color="auto"/>
              <w:bottom w:val="dotted" w:sz="4" w:space="0" w:color="auto"/>
            </w:tcBorders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tcBorders>
              <w:top w:val="dotted" w:sz="4" w:space="0" w:color="auto"/>
              <w:bottom w:val="dotted" w:sz="4" w:space="0" w:color="auto"/>
            </w:tcBorders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rPr>
          <w:trHeight w:val="183"/>
        </w:trPr>
        <w:tc>
          <w:tcPr>
            <w:tcW w:w="666" w:type="pct"/>
            <w:vMerge/>
          </w:tcPr>
          <w:p w:rsidR="00B52469" w:rsidRPr="00B52469" w:rsidRDefault="00B52469" w:rsidP="002A34E8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67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2A34E8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52469">
              <w:rPr>
                <w:rFonts w:ascii="Arial" w:hAnsi="Arial" w:cs="Arial"/>
                <w:sz w:val="20"/>
                <w:szCs w:val="20"/>
                <w:lang w:eastAsia="zh-CN"/>
              </w:rPr>
              <w:t>Mittagstisch</w:t>
            </w:r>
          </w:p>
        </w:tc>
        <w:tc>
          <w:tcPr>
            <w:tcW w:w="25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tcBorders>
              <w:top w:val="dotted" w:sz="4" w:space="0" w:color="auto"/>
              <w:bottom w:val="dotted" w:sz="4" w:space="0" w:color="auto"/>
            </w:tcBorders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tcBorders>
              <w:top w:val="dotted" w:sz="4" w:space="0" w:color="auto"/>
              <w:bottom w:val="dotted" w:sz="4" w:space="0" w:color="auto"/>
            </w:tcBorders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rPr>
          <w:trHeight w:val="183"/>
        </w:trPr>
        <w:tc>
          <w:tcPr>
            <w:tcW w:w="666" w:type="pct"/>
            <w:vMerge/>
          </w:tcPr>
          <w:p w:rsidR="00B52469" w:rsidRPr="00B52469" w:rsidRDefault="00B52469" w:rsidP="002A34E8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67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2A34E8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52469">
              <w:rPr>
                <w:rFonts w:ascii="Arial" w:hAnsi="Arial" w:cs="Arial"/>
                <w:sz w:val="20"/>
                <w:szCs w:val="20"/>
                <w:lang w:eastAsia="zh-CN"/>
              </w:rPr>
              <w:t>Rauch- u. Tabakwaren</w:t>
            </w:r>
          </w:p>
        </w:tc>
        <w:tc>
          <w:tcPr>
            <w:tcW w:w="25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tcBorders>
              <w:top w:val="dotted" w:sz="4" w:space="0" w:color="auto"/>
              <w:bottom w:val="dotted" w:sz="4" w:space="0" w:color="auto"/>
            </w:tcBorders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tcBorders>
              <w:top w:val="dotted" w:sz="4" w:space="0" w:color="auto"/>
              <w:bottom w:val="dotted" w:sz="4" w:space="0" w:color="auto"/>
            </w:tcBorders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rPr>
          <w:trHeight w:val="183"/>
        </w:trPr>
        <w:tc>
          <w:tcPr>
            <w:tcW w:w="666" w:type="pct"/>
            <w:vMerge/>
          </w:tcPr>
          <w:p w:rsidR="00B52469" w:rsidRPr="00B52469" w:rsidRDefault="00B52469" w:rsidP="002A34E8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67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2A34E8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52469">
              <w:rPr>
                <w:rFonts w:ascii="Arial" w:hAnsi="Arial" w:cs="Arial"/>
                <w:sz w:val="20"/>
                <w:szCs w:val="20"/>
                <w:lang w:eastAsia="zh-CN"/>
              </w:rPr>
              <w:t>Geschenke- u. Spenden</w:t>
            </w:r>
          </w:p>
        </w:tc>
        <w:tc>
          <w:tcPr>
            <w:tcW w:w="25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tcBorders>
              <w:top w:val="dotted" w:sz="4" w:space="0" w:color="auto"/>
              <w:bottom w:val="dotted" w:sz="4" w:space="0" w:color="auto"/>
            </w:tcBorders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tcBorders>
              <w:top w:val="dotted" w:sz="4" w:space="0" w:color="auto"/>
              <w:bottom w:val="dotted" w:sz="4" w:space="0" w:color="auto"/>
            </w:tcBorders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rPr>
          <w:trHeight w:val="183"/>
        </w:trPr>
        <w:tc>
          <w:tcPr>
            <w:tcW w:w="666" w:type="pct"/>
            <w:vMerge/>
          </w:tcPr>
          <w:p w:rsidR="00B52469" w:rsidRPr="00B52469" w:rsidRDefault="00B52469" w:rsidP="002A34E8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67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2A34E8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52469">
              <w:rPr>
                <w:rFonts w:ascii="Arial" w:hAnsi="Arial" w:cs="Arial"/>
                <w:sz w:val="20"/>
                <w:szCs w:val="20"/>
                <w:lang w:eastAsia="zh-CN"/>
              </w:rPr>
              <w:t>Auswärtige Verpflegung</w:t>
            </w:r>
          </w:p>
        </w:tc>
        <w:tc>
          <w:tcPr>
            <w:tcW w:w="25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tcBorders>
              <w:top w:val="dotted" w:sz="4" w:space="0" w:color="auto"/>
              <w:bottom w:val="dotted" w:sz="4" w:space="0" w:color="auto"/>
            </w:tcBorders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tcBorders>
              <w:top w:val="dotted" w:sz="4" w:space="0" w:color="auto"/>
              <w:bottom w:val="dotted" w:sz="4" w:space="0" w:color="auto"/>
            </w:tcBorders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rPr>
          <w:trHeight w:val="183"/>
        </w:trPr>
        <w:tc>
          <w:tcPr>
            <w:tcW w:w="666" w:type="pct"/>
            <w:vMerge/>
          </w:tcPr>
          <w:p w:rsidR="00B52469" w:rsidRPr="00B52469" w:rsidRDefault="00B52469" w:rsidP="002A34E8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67" w:type="pct"/>
            <w:tcBorders>
              <w:top w:val="dotted" w:sz="4" w:space="0" w:color="auto"/>
            </w:tcBorders>
          </w:tcPr>
          <w:p w:rsidR="00B52469" w:rsidRPr="00B52469" w:rsidRDefault="00B52469" w:rsidP="002A34E8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52469">
              <w:rPr>
                <w:rFonts w:ascii="Arial" w:hAnsi="Arial" w:cs="Arial"/>
                <w:sz w:val="20"/>
                <w:szCs w:val="20"/>
                <w:lang w:eastAsia="zh-CN"/>
              </w:rPr>
              <w:t>Haushaltshilfe</w:t>
            </w:r>
          </w:p>
        </w:tc>
        <w:tc>
          <w:tcPr>
            <w:tcW w:w="259" w:type="pct"/>
            <w:tcBorders>
              <w:top w:val="dotted" w:sz="4" w:space="0" w:color="auto"/>
            </w:tcBorders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tcBorders>
              <w:top w:val="dotted" w:sz="4" w:space="0" w:color="auto"/>
            </w:tcBorders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tcBorders>
              <w:top w:val="dotted" w:sz="4" w:space="0" w:color="auto"/>
            </w:tcBorders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rPr>
          <w:trHeight w:val="183"/>
        </w:trPr>
        <w:tc>
          <w:tcPr>
            <w:tcW w:w="666" w:type="pct"/>
            <w:vMerge/>
          </w:tcPr>
          <w:p w:rsidR="00B52469" w:rsidRPr="00B52469" w:rsidRDefault="00B52469" w:rsidP="004B2D45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67" w:type="pct"/>
            <w:tcBorders>
              <w:top w:val="dotted" w:sz="4" w:space="0" w:color="auto"/>
            </w:tcBorders>
          </w:tcPr>
          <w:p w:rsidR="00B52469" w:rsidRPr="00B52469" w:rsidRDefault="00B52469" w:rsidP="00974626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9" w:type="pct"/>
            <w:tcBorders>
              <w:top w:val="dotted" w:sz="4" w:space="0" w:color="auto"/>
            </w:tcBorders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tcBorders>
              <w:top w:val="dotted" w:sz="4" w:space="0" w:color="auto"/>
            </w:tcBorders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tcBorders>
              <w:top w:val="dotted" w:sz="4" w:space="0" w:color="auto"/>
            </w:tcBorders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rPr>
          <w:trHeight w:val="183"/>
        </w:trPr>
        <w:tc>
          <w:tcPr>
            <w:tcW w:w="666" w:type="pct"/>
            <w:vMerge/>
          </w:tcPr>
          <w:p w:rsidR="00B52469" w:rsidRPr="00B52469" w:rsidRDefault="00B52469" w:rsidP="002A34E8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67" w:type="pct"/>
            <w:tcBorders>
              <w:top w:val="dotted" w:sz="4" w:space="0" w:color="auto"/>
            </w:tcBorders>
          </w:tcPr>
          <w:p w:rsidR="00B52469" w:rsidRPr="00B52469" w:rsidRDefault="00B52469" w:rsidP="002A34E8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9" w:type="pct"/>
            <w:tcBorders>
              <w:top w:val="dotted" w:sz="4" w:space="0" w:color="auto"/>
            </w:tcBorders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tcBorders>
              <w:top w:val="dotted" w:sz="4" w:space="0" w:color="auto"/>
            </w:tcBorders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tcBorders>
              <w:top w:val="dotted" w:sz="4" w:space="0" w:color="auto"/>
            </w:tcBorders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rPr>
          <w:trHeight w:val="183"/>
        </w:trPr>
        <w:tc>
          <w:tcPr>
            <w:tcW w:w="666" w:type="pct"/>
            <w:vMerge/>
          </w:tcPr>
          <w:p w:rsidR="00B52469" w:rsidRPr="00B52469" w:rsidRDefault="00B52469" w:rsidP="00687A07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67" w:type="pct"/>
            <w:tcBorders>
              <w:top w:val="dotted" w:sz="4" w:space="0" w:color="auto"/>
            </w:tcBorders>
          </w:tcPr>
          <w:p w:rsidR="00B52469" w:rsidRPr="00B52469" w:rsidRDefault="00B52469" w:rsidP="00687A07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9" w:type="pct"/>
            <w:tcBorders>
              <w:top w:val="dotted" w:sz="4" w:space="0" w:color="auto"/>
            </w:tcBorders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tcBorders>
              <w:top w:val="dotted" w:sz="4" w:space="0" w:color="auto"/>
            </w:tcBorders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tcBorders>
              <w:top w:val="dotted" w:sz="4" w:space="0" w:color="auto"/>
            </w:tcBorders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rPr>
          <w:trHeight w:val="183"/>
        </w:trPr>
        <w:tc>
          <w:tcPr>
            <w:tcW w:w="666" w:type="pct"/>
            <w:vMerge/>
          </w:tcPr>
          <w:p w:rsidR="00B52469" w:rsidRPr="00B52469" w:rsidRDefault="00B52469" w:rsidP="00687A07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67" w:type="pct"/>
            <w:tcBorders>
              <w:top w:val="dotted" w:sz="4" w:space="0" w:color="auto"/>
            </w:tcBorders>
          </w:tcPr>
          <w:p w:rsidR="00B52469" w:rsidRPr="00B52469" w:rsidRDefault="00B52469" w:rsidP="00687A07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9" w:type="pct"/>
            <w:tcBorders>
              <w:top w:val="dotted" w:sz="4" w:space="0" w:color="auto"/>
            </w:tcBorders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tcBorders>
              <w:top w:val="dotted" w:sz="4" w:space="0" w:color="auto"/>
            </w:tcBorders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tcBorders>
              <w:top w:val="dotted" w:sz="4" w:space="0" w:color="auto"/>
            </w:tcBorders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rPr>
          <w:trHeight w:val="183"/>
        </w:trPr>
        <w:tc>
          <w:tcPr>
            <w:tcW w:w="666" w:type="pct"/>
            <w:vMerge/>
          </w:tcPr>
          <w:p w:rsidR="00B52469" w:rsidRPr="00B52469" w:rsidRDefault="00B52469" w:rsidP="002A34E8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67" w:type="pct"/>
            <w:tcBorders>
              <w:top w:val="dotted" w:sz="4" w:space="0" w:color="auto"/>
            </w:tcBorders>
          </w:tcPr>
          <w:p w:rsidR="00B52469" w:rsidRPr="00B52469" w:rsidRDefault="00B52469" w:rsidP="002A34E8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9" w:type="pct"/>
            <w:tcBorders>
              <w:top w:val="dotted" w:sz="4" w:space="0" w:color="auto"/>
            </w:tcBorders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tcBorders>
              <w:top w:val="dotted" w:sz="4" w:space="0" w:color="auto"/>
            </w:tcBorders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tcBorders>
              <w:top w:val="dotted" w:sz="4" w:space="0" w:color="auto"/>
            </w:tcBorders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</w:tcPr>
          <w:p w:rsidR="00B52469" w:rsidRPr="00B52469" w:rsidRDefault="00B52469" w:rsidP="002A34E8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Steuern u. öffentliche Abgaben</w:t>
            </w:r>
          </w:p>
        </w:tc>
        <w:tc>
          <w:tcPr>
            <w:tcW w:w="867" w:type="pct"/>
          </w:tcPr>
          <w:p w:rsidR="00B52469" w:rsidRPr="00B52469" w:rsidRDefault="00B52469" w:rsidP="002A34E8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  <w:vMerge w:val="restart"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Haustiere</w:t>
            </w:r>
          </w:p>
        </w:tc>
        <w:tc>
          <w:tcPr>
            <w:tcW w:w="867" w:type="pct"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  <w:vMerge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867" w:type="pct"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  <w:vMerge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867" w:type="pct"/>
          </w:tcPr>
          <w:p w:rsidR="00B52469" w:rsidRPr="00B52469" w:rsidRDefault="00B52469" w:rsidP="002A34E8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  <w:vMerge w:val="restart"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Freizeitgestaltung</w:t>
            </w:r>
          </w:p>
        </w:tc>
        <w:tc>
          <w:tcPr>
            <w:tcW w:w="867" w:type="pct"/>
          </w:tcPr>
          <w:p w:rsidR="00B52469" w:rsidRPr="00B52469" w:rsidRDefault="00B52469" w:rsidP="0078419B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sz w:val="20"/>
                <w:szCs w:val="20"/>
                <w:lang w:eastAsia="zh-CN"/>
              </w:rPr>
              <w:t>Ausflüge</w:t>
            </w: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  <w:vMerge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867" w:type="pct"/>
          </w:tcPr>
          <w:p w:rsidR="00B52469" w:rsidRPr="00B52469" w:rsidRDefault="00B52469" w:rsidP="0078419B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sz w:val="20"/>
                <w:szCs w:val="20"/>
                <w:lang w:eastAsia="zh-CN"/>
              </w:rPr>
              <w:t>Hobby</w:t>
            </w: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  <w:vMerge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867" w:type="pct"/>
          </w:tcPr>
          <w:p w:rsidR="00B52469" w:rsidRPr="00B52469" w:rsidRDefault="00B52469" w:rsidP="0078419B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sz w:val="20"/>
                <w:szCs w:val="20"/>
                <w:lang w:eastAsia="zh-CN"/>
              </w:rPr>
              <w:t>Urlaub</w:t>
            </w: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  <w:vMerge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867" w:type="pct"/>
          </w:tcPr>
          <w:p w:rsidR="00B52469" w:rsidRPr="00B52469" w:rsidRDefault="00B52469" w:rsidP="0078419B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sz w:val="20"/>
                <w:szCs w:val="20"/>
                <w:lang w:eastAsia="zh-CN"/>
              </w:rPr>
              <w:t>Sport</w:t>
            </w: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  <w:vMerge/>
          </w:tcPr>
          <w:p w:rsidR="00B52469" w:rsidRPr="00B52469" w:rsidRDefault="00B52469" w:rsidP="002A34E8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867" w:type="pct"/>
          </w:tcPr>
          <w:p w:rsidR="00B52469" w:rsidRPr="00B52469" w:rsidRDefault="00B52469" w:rsidP="002A34E8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sz w:val="20"/>
                <w:szCs w:val="20"/>
                <w:lang w:eastAsia="zh-CN"/>
              </w:rPr>
              <w:t>Musik</w:t>
            </w: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  <w:vMerge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867" w:type="pct"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  <w:vMerge/>
          </w:tcPr>
          <w:p w:rsidR="00B52469" w:rsidRPr="00B52469" w:rsidRDefault="00B52469" w:rsidP="002A34E8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867" w:type="pct"/>
          </w:tcPr>
          <w:p w:rsidR="00B52469" w:rsidRPr="00B52469" w:rsidRDefault="00B52469" w:rsidP="002A34E8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  <w:vMerge w:val="restart"/>
          </w:tcPr>
          <w:p w:rsidR="00B52469" w:rsidRPr="00B52469" w:rsidRDefault="00B52469" w:rsidP="002A34E8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Gesundheit</w:t>
            </w:r>
          </w:p>
        </w:tc>
        <w:tc>
          <w:tcPr>
            <w:tcW w:w="867" w:type="pct"/>
            <w:tcBorders>
              <w:bottom w:val="single" w:sz="4" w:space="0" w:color="auto"/>
            </w:tcBorders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sz w:val="20"/>
                <w:szCs w:val="20"/>
                <w:lang w:eastAsia="zh-CN"/>
              </w:rPr>
              <w:t>Arztkosten</w:t>
            </w: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  <w:vMerge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867" w:type="pct"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sz w:val="20"/>
                <w:szCs w:val="20"/>
                <w:lang w:eastAsia="zh-CN"/>
              </w:rPr>
              <w:t>Zahnarzt</w:t>
            </w: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  <w:vMerge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867" w:type="pct"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sz w:val="20"/>
                <w:szCs w:val="20"/>
                <w:lang w:eastAsia="zh-CN"/>
              </w:rPr>
              <w:t>Diätkosten</w:t>
            </w: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  <w:vMerge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867" w:type="pct"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sz w:val="20"/>
                <w:szCs w:val="20"/>
                <w:lang w:eastAsia="zh-CN"/>
              </w:rPr>
              <w:t>Medikamente u. Heilbehelfe</w:t>
            </w: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  <w:vMerge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867" w:type="pct"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sz w:val="20"/>
                <w:szCs w:val="20"/>
                <w:lang w:eastAsia="zh-CN"/>
              </w:rPr>
              <w:t>Optiker</w:t>
            </w: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  <w:vMerge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867" w:type="pct"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Körperpflege</w:t>
            </w: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  <w:vMerge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867" w:type="pct"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  <w:vMerge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867" w:type="pct"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rPr>
          <w:trHeight w:val="185"/>
        </w:trPr>
        <w:tc>
          <w:tcPr>
            <w:tcW w:w="666" w:type="pct"/>
            <w:vMerge w:val="restart"/>
          </w:tcPr>
          <w:p w:rsidR="00B52469" w:rsidRPr="00B52469" w:rsidRDefault="00B52469" w:rsidP="002A34E8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Kraftfahrzeuge</w:t>
            </w:r>
          </w:p>
        </w:tc>
        <w:tc>
          <w:tcPr>
            <w:tcW w:w="867" w:type="pct"/>
            <w:tcBorders>
              <w:bottom w:val="dotted" w:sz="4" w:space="0" w:color="auto"/>
            </w:tcBorders>
          </w:tcPr>
          <w:p w:rsidR="00B52469" w:rsidRPr="00B52469" w:rsidRDefault="00B52469" w:rsidP="002A34E8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52469">
              <w:rPr>
                <w:rFonts w:ascii="Arial" w:hAnsi="Arial" w:cs="Arial"/>
                <w:sz w:val="20"/>
                <w:szCs w:val="20"/>
                <w:lang w:eastAsia="zh-CN"/>
              </w:rPr>
              <w:t>Benzin, Diesel</w:t>
            </w:r>
          </w:p>
        </w:tc>
        <w:tc>
          <w:tcPr>
            <w:tcW w:w="259" w:type="pct"/>
            <w:tcBorders>
              <w:bottom w:val="dotted" w:sz="4" w:space="0" w:color="auto"/>
            </w:tcBorders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  <w:tcBorders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tcBorders>
              <w:bottom w:val="dotted" w:sz="4" w:space="0" w:color="auto"/>
            </w:tcBorders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tcBorders>
              <w:bottom w:val="dotted" w:sz="4" w:space="0" w:color="auto"/>
            </w:tcBorders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rPr>
          <w:trHeight w:val="185"/>
        </w:trPr>
        <w:tc>
          <w:tcPr>
            <w:tcW w:w="666" w:type="pct"/>
            <w:vMerge/>
          </w:tcPr>
          <w:p w:rsidR="00B52469" w:rsidRPr="00B52469" w:rsidRDefault="00B52469" w:rsidP="002A34E8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67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2A34E8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52469">
              <w:rPr>
                <w:rFonts w:ascii="Arial" w:hAnsi="Arial" w:cs="Arial"/>
                <w:sz w:val="20"/>
                <w:szCs w:val="20"/>
                <w:lang w:eastAsia="zh-CN"/>
              </w:rPr>
              <w:t>Vignette</w:t>
            </w:r>
          </w:p>
        </w:tc>
        <w:tc>
          <w:tcPr>
            <w:tcW w:w="25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tcBorders>
              <w:top w:val="dotted" w:sz="4" w:space="0" w:color="auto"/>
              <w:bottom w:val="dotted" w:sz="4" w:space="0" w:color="auto"/>
            </w:tcBorders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tcBorders>
              <w:top w:val="dotted" w:sz="4" w:space="0" w:color="auto"/>
              <w:bottom w:val="dotted" w:sz="4" w:space="0" w:color="auto"/>
            </w:tcBorders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rPr>
          <w:trHeight w:val="185"/>
        </w:trPr>
        <w:tc>
          <w:tcPr>
            <w:tcW w:w="666" w:type="pct"/>
            <w:vMerge/>
          </w:tcPr>
          <w:p w:rsidR="00B52469" w:rsidRPr="00B52469" w:rsidRDefault="00B52469" w:rsidP="002A34E8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67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2A34E8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52469">
              <w:rPr>
                <w:rFonts w:ascii="Arial" w:hAnsi="Arial" w:cs="Arial"/>
                <w:sz w:val="20"/>
                <w:szCs w:val="20"/>
                <w:lang w:eastAsia="zh-CN"/>
              </w:rPr>
              <w:t xml:space="preserve">Reparaturen, Reifen, </w:t>
            </w:r>
            <w:proofErr w:type="spellStart"/>
            <w:r w:rsidRPr="00B52469">
              <w:rPr>
                <w:rFonts w:ascii="Arial" w:hAnsi="Arial" w:cs="Arial"/>
                <w:sz w:val="20"/>
                <w:szCs w:val="20"/>
                <w:lang w:eastAsia="zh-CN"/>
              </w:rPr>
              <w:t>Pickerl</w:t>
            </w:r>
            <w:proofErr w:type="spellEnd"/>
            <w:r w:rsidRPr="00B52469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5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tcBorders>
              <w:top w:val="dotted" w:sz="4" w:space="0" w:color="auto"/>
              <w:bottom w:val="dotted" w:sz="4" w:space="0" w:color="auto"/>
            </w:tcBorders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tcBorders>
              <w:top w:val="dotted" w:sz="4" w:space="0" w:color="auto"/>
              <w:bottom w:val="dotted" w:sz="4" w:space="0" w:color="auto"/>
            </w:tcBorders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rPr>
          <w:trHeight w:val="185"/>
        </w:trPr>
        <w:tc>
          <w:tcPr>
            <w:tcW w:w="666" w:type="pct"/>
            <w:vMerge/>
          </w:tcPr>
          <w:p w:rsidR="00B52469" w:rsidRPr="00B52469" w:rsidRDefault="00B52469" w:rsidP="002A34E8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67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2A34E8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52469">
              <w:rPr>
                <w:rFonts w:ascii="Arial" w:hAnsi="Arial" w:cs="Arial"/>
                <w:sz w:val="20"/>
                <w:szCs w:val="20"/>
                <w:lang w:eastAsia="zh-CN"/>
              </w:rPr>
              <w:t>Autowaschen, Pflege</w:t>
            </w:r>
          </w:p>
        </w:tc>
        <w:tc>
          <w:tcPr>
            <w:tcW w:w="25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tcBorders>
              <w:top w:val="dotted" w:sz="4" w:space="0" w:color="auto"/>
              <w:bottom w:val="dotted" w:sz="4" w:space="0" w:color="auto"/>
            </w:tcBorders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tcBorders>
              <w:top w:val="dotted" w:sz="4" w:space="0" w:color="auto"/>
              <w:bottom w:val="dotted" w:sz="4" w:space="0" w:color="auto"/>
            </w:tcBorders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rPr>
          <w:trHeight w:val="185"/>
        </w:trPr>
        <w:tc>
          <w:tcPr>
            <w:tcW w:w="666" w:type="pct"/>
            <w:vMerge/>
          </w:tcPr>
          <w:p w:rsidR="00B52469" w:rsidRPr="00B52469" w:rsidRDefault="00B52469" w:rsidP="002A34E8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67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2A34E8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52469">
              <w:rPr>
                <w:rFonts w:ascii="Arial" w:hAnsi="Arial" w:cs="Arial"/>
                <w:sz w:val="20"/>
                <w:szCs w:val="20"/>
                <w:lang w:eastAsia="zh-CN"/>
              </w:rPr>
              <w:t>Garage, Stellplatz</w:t>
            </w:r>
          </w:p>
        </w:tc>
        <w:tc>
          <w:tcPr>
            <w:tcW w:w="25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tcBorders>
              <w:top w:val="dotted" w:sz="4" w:space="0" w:color="auto"/>
              <w:bottom w:val="dotted" w:sz="4" w:space="0" w:color="auto"/>
            </w:tcBorders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tcBorders>
              <w:top w:val="dotted" w:sz="4" w:space="0" w:color="auto"/>
              <w:bottom w:val="dotted" w:sz="4" w:space="0" w:color="auto"/>
            </w:tcBorders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rPr>
          <w:trHeight w:val="185"/>
        </w:trPr>
        <w:tc>
          <w:tcPr>
            <w:tcW w:w="666" w:type="pct"/>
            <w:vMerge/>
          </w:tcPr>
          <w:p w:rsidR="00B52469" w:rsidRPr="00B52469" w:rsidRDefault="00B52469" w:rsidP="002A34E8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67" w:type="pct"/>
            <w:tcBorders>
              <w:top w:val="dotted" w:sz="4" w:space="0" w:color="auto"/>
              <w:bottom w:val="single" w:sz="4" w:space="0" w:color="auto"/>
            </w:tcBorders>
          </w:tcPr>
          <w:p w:rsidR="00B52469" w:rsidRPr="00B52469" w:rsidRDefault="00B52469" w:rsidP="002A34E8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52469">
              <w:rPr>
                <w:rFonts w:ascii="Arial" w:hAnsi="Arial" w:cs="Arial"/>
                <w:sz w:val="20"/>
                <w:szCs w:val="20"/>
                <w:lang w:eastAsia="zh-CN"/>
              </w:rPr>
              <w:t>Parkgebühren</w:t>
            </w:r>
          </w:p>
        </w:tc>
        <w:tc>
          <w:tcPr>
            <w:tcW w:w="259" w:type="pct"/>
            <w:tcBorders>
              <w:top w:val="dotted" w:sz="4" w:space="0" w:color="auto"/>
              <w:bottom w:val="single" w:sz="4" w:space="0" w:color="auto"/>
            </w:tcBorders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  <w:tcBorders>
              <w:top w:val="dotted" w:sz="4" w:space="0" w:color="auto"/>
              <w:bottom w:val="single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single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single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single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single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single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single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single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tcBorders>
              <w:top w:val="dotted" w:sz="4" w:space="0" w:color="auto"/>
              <w:bottom w:val="single" w:sz="4" w:space="0" w:color="auto"/>
            </w:tcBorders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tcBorders>
              <w:top w:val="dotted" w:sz="4" w:space="0" w:color="auto"/>
              <w:bottom w:val="single" w:sz="4" w:space="0" w:color="auto"/>
            </w:tcBorders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  <w:vMerge/>
          </w:tcPr>
          <w:p w:rsidR="00B52469" w:rsidRPr="00B52469" w:rsidRDefault="00B52469" w:rsidP="00E9522A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67" w:type="pct"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  <w:vMerge/>
          </w:tcPr>
          <w:p w:rsidR="00B52469" w:rsidRPr="00B52469" w:rsidRDefault="00B52469" w:rsidP="00E9522A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67" w:type="pct"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rPr>
          <w:trHeight w:val="186"/>
        </w:trPr>
        <w:tc>
          <w:tcPr>
            <w:tcW w:w="666" w:type="pct"/>
            <w:vMerge w:val="restart"/>
          </w:tcPr>
          <w:p w:rsidR="00B52469" w:rsidRPr="00B52469" w:rsidRDefault="00B52469" w:rsidP="002A34E8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Kinder</w:t>
            </w:r>
          </w:p>
        </w:tc>
        <w:tc>
          <w:tcPr>
            <w:tcW w:w="867" w:type="pct"/>
            <w:tcBorders>
              <w:bottom w:val="dotted" w:sz="4" w:space="0" w:color="auto"/>
            </w:tcBorders>
          </w:tcPr>
          <w:p w:rsidR="00B52469" w:rsidRPr="00B52469" w:rsidRDefault="00B52469" w:rsidP="002A34E8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52469">
              <w:rPr>
                <w:rFonts w:ascii="Arial" w:hAnsi="Arial" w:cs="Arial"/>
                <w:sz w:val="20"/>
                <w:szCs w:val="20"/>
                <w:lang w:eastAsia="zh-CN"/>
              </w:rPr>
              <w:t>Hort, Schule, Kinderbetreuung</w:t>
            </w:r>
          </w:p>
        </w:tc>
        <w:tc>
          <w:tcPr>
            <w:tcW w:w="259" w:type="pct"/>
            <w:tcBorders>
              <w:bottom w:val="dotted" w:sz="4" w:space="0" w:color="auto"/>
            </w:tcBorders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  <w:tcBorders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tcBorders>
              <w:bottom w:val="dotted" w:sz="4" w:space="0" w:color="auto"/>
            </w:tcBorders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tcBorders>
              <w:bottom w:val="dotted" w:sz="4" w:space="0" w:color="auto"/>
            </w:tcBorders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rPr>
          <w:trHeight w:val="183"/>
        </w:trPr>
        <w:tc>
          <w:tcPr>
            <w:tcW w:w="666" w:type="pct"/>
            <w:vMerge/>
          </w:tcPr>
          <w:p w:rsidR="00B52469" w:rsidRPr="00B52469" w:rsidRDefault="00B52469" w:rsidP="002A34E8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67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2A34E8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52469">
              <w:rPr>
                <w:rFonts w:ascii="Arial" w:hAnsi="Arial" w:cs="Arial"/>
                <w:sz w:val="20"/>
                <w:szCs w:val="20"/>
                <w:lang w:eastAsia="zh-CN"/>
              </w:rPr>
              <w:t>Bekleidung</w:t>
            </w:r>
          </w:p>
        </w:tc>
        <w:tc>
          <w:tcPr>
            <w:tcW w:w="25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tcBorders>
              <w:top w:val="dotted" w:sz="4" w:space="0" w:color="auto"/>
              <w:bottom w:val="dotted" w:sz="4" w:space="0" w:color="auto"/>
            </w:tcBorders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tcBorders>
              <w:top w:val="dotted" w:sz="4" w:space="0" w:color="auto"/>
              <w:bottom w:val="dotted" w:sz="4" w:space="0" w:color="auto"/>
            </w:tcBorders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rPr>
          <w:trHeight w:val="183"/>
        </w:trPr>
        <w:tc>
          <w:tcPr>
            <w:tcW w:w="666" w:type="pct"/>
            <w:vMerge/>
          </w:tcPr>
          <w:p w:rsidR="00B52469" w:rsidRPr="00B52469" w:rsidRDefault="00B52469" w:rsidP="002A34E8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67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2A34E8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52469">
              <w:rPr>
                <w:rFonts w:ascii="Arial" w:hAnsi="Arial" w:cs="Arial"/>
                <w:sz w:val="20"/>
                <w:szCs w:val="20"/>
                <w:lang w:eastAsia="zh-CN"/>
              </w:rPr>
              <w:t>Taschengeld</w:t>
            </w:r>
          </w:p>
        </w:tc>
        <w:tc>
          <w:tcPr>
            <w:tcW w:w="25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tcBorders>
              <w:top w:val="dotted" w:sz="4" w:space="0" w:color="auto"/>
              <w:bottom w:val="dotted" w:sz="4" w:space="0" w:color="auto"/>
            </w:tcBorders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tcBorders>
              <w:top w:val="dotted" w:sz="4" w:space="0" w:color="auto"/>
              <w:bottom w:val="dotted" w:sz="4" w:space="0" w:color="auto"/>
            </w:tcBorders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rPr>
          <w:trHeight w:val="183"/>
        </w:trPr>
        <w:tc>
          <w:tcPr>
            <w:tcW w:w="666" w:type="pct"/>
            <w:vMerge/>
          </w:tcPr>
          <w:p w:rsidR="00B52469" w:rsidRPr="00B52469" w:rsidRDefault="00B52469" w:rsidP="002A34E8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67" w:type="pct"/>
            <w:tcBorders>
              <w:top w:val="dotted" w:sz="4" w:space="0" w:color="auto"/>
            </w:tcBorders>
          </w:tcPr>
          <w:p w:rsidR="00B52469" w:rsidRPr="00B52469" w:rsidRDefault="00B52469" w:rsidP="002A34E8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52469">
              <w:rPr>
                <w:rFonts w:ascii="Arial" w:hAnsi="Arial" w:cs="Arial"/>
                <w:sz w:val="20"/>
                <w:szCs w:val="20"/>
                <w:lang w:eastAsia="zh-CN"/>
              </w:rPr>
              <w:t>Auswärtige Verpflegung</w:t>
            </w:r>
          </w:p>
        </w:tc>
        <w:tc>
          <w:tcPr>
            <w:tcW w:w="259" w:type="pct"/>
            <w:tcBorders>
              <w:top w:val="dotted" w:sz="4" w:space="0" w:color="auto"/>
            </w:tcBorders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tcBorders>
              <w:top w:val="dotted" w:sz="4" w:space="0" w:color="auto"/>
            </w:tcBorders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tcBorders>
              <w:top w:val="dotted" w:sz="4" w:space="0" w:color="auto"/>
            </w:tcBorders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  <w:vMerge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867" w:type="pct"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  <w:vMerge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867" w:type="pct"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  <w:vMerge w:val="restart"/>
          </w:tcPr>
          <w:p w:rsidR="00B52469" w:rsidRPr="00B52469" w:rsidRDefault="00B52469" w:rsidP="002A34E8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Literatur</w:t>
            </w:r>
          </w:p>
        </w:tc>
        <w:tc>
          <w:tcPr>
            <w:tcW w:w="867" w:type="pct"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sz w:val="20"/>
                <w:szCs w:val="20"/>
                <w:lang w:eastAsia="zh-CN"/>
              </w:rPr>
              <w:t xml:space="preserve">Zeitungen, Zeitschriften, </w:t>
            </w: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  <w:vMerge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867" w:type="pct"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sz w:val="20"/>
                <w:szCs w:val="20"/>
                <w:lang w:eastAsia="zh-CN"/>
              </w:rPr>
              <w:t>Bücher</w:t>
            </w: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  <w:vMerge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867" w:type="pct"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  <w:vMerge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867" w:type="pct"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  <w:vMerge w:val="restart"/>
          </w:tcPr>
          <w:p w:rsidR="00B52469" w:rsidRPr="00B52469" w:rsidRDefault="00B52469" w:rsidP="002A34E8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bookmarkStart w:id="1" w:name="_GoBack"/>
            <w:r w:rsidRPr="00B52469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Mitgliedschaften u. Verbandsbeiträge</w:t>
            </w:r>
          </w:p>
        </w:tc>
        <w:tc>
          <w:tcPr>
            <w:tcW w:w="867" w:type="pct"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52469">
              <w:rPr>
                <w:rFonts w:ascii="Arial" w:hAnsi="Arial" w:cs="Arial"/>
                <w:sz w:val="20"/>
                <w:szCs w:val="20"/>
                <w:lang w:eastAsia="zh-CN"/>
              </w:rPr>
              <w:t>Religionsgemeinschaften, Kirchenbeitrag</w:t>
            </w: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bookmarkEnd w:id="1"/>
      <w:tr w:rsidR="00B52469" w:rsidRPr="00B52469" w:rsidTr="00B52469">
        <w:tc>
          <w:tcPr>
            <w:tcW w:w="666" w:type="pct"/>
            <w:vMerge/>
          </w:tcPr>
          <w:p w:rsidR="00B52469" w:rsidRPr="00B52469" w:rsidRDefault="00B52469" w:rsidP="00E9522A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67" w:type="pct"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52469">
              <w:rPr>
                <w:rFonts w:ascii="Arial" w:hAnsi="Arial" w:cs="Arial"/>
                <w:sz w:val="20"/>
                <w:szCs w:val="20"/>
                <w:lang w:eastAsia="zh-CN"/>
              </w:rPr>
              <w:t>Kammern</w:t>
            </w: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  <w:vMerge/>
          </w:tcPr>
          <w:p w:rsidR="00B52469" w:rsidRPr="00B52469" w:rsidRDefault="00B52469" w:rsidP="00E9522A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67" w:type="pct"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52469">
              <w:rPr>
                <w:rFonts w:ascii="Arial" w:hAnsi="Arial" w:cs="Arial"/>
                <w:sz w:val="20"/>
                <w:szCs w:val="20"/>
                <w:lang w:eastAsia="zh-CN"/>
              </w:rPr>
              <w:t>Interessensvertretungen</w:t>
            </w: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  <w:vMerge/>
          </w:tcPr>
          <w:p w:rsidR="00B52469" w:rsidRPr="00B52469" w:rsidRDefault="00B52469" w:rsidP="00E9522A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67" w:type="pct"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  <w:vMerge/>
          </w:tcPr>
          <w:p w:rsidR="00B52469" w:rsidRPr="00B52469" w:rsidRDefault="00B52469" w:rsidP="002A34E8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67" w:type="pct"/>
          </w:tcPr>
          <w:p w:rsidR="00B52469" w:rsidRPr="00B52469" w:rsidRDefault="00B52469" w:rsidP="002A34E8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  <w:vMerge w:val="restart"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Öffentlicher Verkehr</w:t>
            </w:r>
          </w:p>
        </w:tc>
        <w:tc>
          <w:tcPr>
            <w:tcW w:w="867" w:type="pct"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52469">
              <w:rPr>
                <w:rFonts w:ascii="Arial" w:hAnsi="Arial" w:cs="Arial"/>
                <w:sz w:val="20"/>
                <w:szCs w:val="20"/>
                <w:lang w:eastAsia="zh-CN"/>
              </w:rPr>
              <w:t>Fahrkarten, Tickets</w:t>
            </w: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  <w:vMerge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867" w:type="pct"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  <w:vMerge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867" w:type="pct"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</w:tcPr>
          <w:p w:rsidR="00B52469" w:rsidRPr="00B52469" w:rsidRDefault="00B52469" w:rsidP="002A34E8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Schule, Aus- u. Weiterbildung</w:t>
            </w:r>
          </w:p>
        </w:tc>
        <w:tc>
          <w:tcPr>
            <w:tcW w:w="867" w:type="pct"/>
          </w:tcPr>
          <w:p w:rsidR="00B52469" w:rsidRPr="00B52469" w:rsidRDefault="00B52469" w:rsidP="002A34E8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sz w:val="20"/>
                <w:szCs w:val="20"/>
                <w:lang w:val="de-AT"/>
              </w:rPr>
              <w:t>WIFI, BFI, VHS, etc.</w:t>
            </w: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  <w:vMerge w:val="restart"/>
          </w:tcPr>
          <w:p w:rsidR="00B52469" w:rsidRPr="00B52469" w:rsidRDefault="00B52469" w:rsidP="002A34E8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Telekommunikation</w:t>
            </w:r>
          </w:p>
        </w:tc>
        <w:tc>
          <w:tcPr>
            <w:tcW w:w="867" w:type="pct"/>
          </w:tcPr>
          <w:p w:rsidR="00B52469" w:rsidRPr="00B52469" w:rsidRDefault="00B52469" w:rsidP="0078419B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sz w:val="20"/>
                <w:szCs w:val="20"/>
                <w:lang w:eastAsia="zh-CN"/>
              </w:rPr>
              <w:t>Telefon Festnetz</w:t>
            </w: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  <w:vMerge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867" w:type="pct"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sz w:val="20"/>
                <w:szCs w:val="20"/>
                <w:lang w:eastAsia="zh-CN"/>
              </w:rPr>
              <w:t>Handy</w:t>
            </w: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  <w:vMerge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867" w:type="pct"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sz w:val="20"/>
                <w:szCs w:val="20"/>
                <w:lang w:eastAsia="zh-CN"/>
              </w:rPr>
              <w:t>Radio</w:t>
            </w: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  <w:vMerge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867" w:type="pct"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sz w:val="20"/>
                <w:szCs w:val="20"/>
                <w:lang w:eastAsia="zh-CN"/>
              </w:rPr>
              <w:t>Fernsehen</w:t>
            </w: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  <w:vMerge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867" w:type="pct"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sz w:val="20"/>
                <w:szCs w:val="20"/>
                <w:lang w:eastAsia="zh-CN"/>
              </w:rPr>
              <w:t>Internet</w:t>
            </w: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  <w:vMerge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867" w:type="pct"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sz w:val="20"/>
                <w:szCs w:val="20"/>
                <w:lang w:eastAsia="zh-CN"/>
              </w:rPr>
              <w:t>Telekabel</w:t>
            </w: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  <w:vMerge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867" w:type="pct"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  <w:vMerge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867" w:type="pct"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  <w:vMerge w:val="restart"/>
          </w:tcPr>
          <w:p w:rsidR="00B52469" w:rsidRPr="00B52469" w:rsidRDefault="00B52469" w:rsidP="002A34E8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sz w:val="20"/>
                <w:szCs w:val="20"/>
                <w:lang w:val="de-AT"/>
              </w:rPr>
              <w:t>Unterhalts-zahlungen</w:t>
            </w:r>
          </w:p>
        </w:tc>
        <w:tc>
          <w:tcPr>
            <w:tcW w:w="867" w:type="pct"/>
          </w:tcPr>
          <w:p w:rsidR="00B52469" w:rsidRPr="00B52469" w:rsidRDefault="00B52469" w:rsidP="0078419B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sz w:val="20"/>
                <w:szCs w:val="20"/>
                <w:lang w:val="de-AT"/>
              </w:rPr>
              <w:t xml:space="preserve">Alimente  – Kinder, </w:t>
            </w: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  <w:vMerge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867" w:type="pct"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sz w:val="20"/>
                <w:szCs w:val="20"/>
                <w:lang w:val="de-AT"/>
              </w:rPr>
              <w:t>Unterhalt – (Ex-)Partner</w:t>
            </w: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  <w:vMerge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867" w:type="pct"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  <w:vMerge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867" w:type="pct"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</w:tcPr>
          <w:p w:rsidR="00B52469" w:rsidRPr="00B52469" w:rsidRDefault="00B52469" w:rsidP="002A34E8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Zweitwohnsitze</w:t>
            </w:r>
          </w:p>
        </w:tc>
        <w:tc>
          <w:tcPr>
            <w:tcW w:w="867" w:type="pct"/>
          </w:tcPr>
          <w:p w:rsidR="00B52469" w:rsidRPr="00B52469" w:rsidRDefault="00B52469" w:rsidP="002A34E8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</w:tcPr>
          <w:p w:rsidR="00B52469" w:rsidRPr="00B52469" w:rsidRDefault="00B52469" w:rsidP="002A34E8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Diverse Kosten</w:t>
            </w:r>
          </w:p>
        </w:tc>
        <w:tc>
          <w:tcPr>
            <w:tcW w:w="867" w:type="pct"/>
          </w:tcPr>
          <w:p w:rsidR="00B52469" w:rsidRPr="00B52469" w:rsidRDefault="00B52469" w:rsidP="002A34E8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  <w:tcBorders>
              <w:bottom w:val="single" w:sz="4" w:space="0" w:color="auto"/>
            </w:tcBorders>
          </w:tcPr>
          <w:p w:rsidR="00B52469" w:rsidRPr="00B52469" w:rsidRDefault="00B52469" w:rsidP="002A34E8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867" w:type="pct"/>
            <w:tcBorders>
              <w:bottom w:val="single" w:sz="4" w:space="0" w:color="auto"/>
            </w:tcBorders>
          </w:tcPr>
          <w:p w:rsidR="00B52469" w:rsidRPr="00B52469" w:rsidRDefault="00B52469" w:rsidP="002A34E8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bookmarkEnd w:id="0"/>
    </w:tbl>
    <w:p w:rsidR="001143FD" w:rsidRPr="002A34E8" w:rsidRDefault="001143FD" w:rsidP="00426979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b w:val="0"/>
          <w:bCs w:val="0"/>
          <w:color w:val="000080"/>
        </w:rPr>
      </w:pPr>
    </w:p>
    <w:p w:rsidR="00365129" w:rsidRPr="00C06623" w:rsidRDefault="009246AB">
      <w:pPr>
        <w:rPr>
          <w:rFonts w:ascii="Arial" w:hAnsi="Arial"/>
          <w:color w:val="000000"/>
          <w:sz w:val="20"/>
          <w:szCs w:val="20"/>
        </w:rPr>
      </w:pPr>
      <w:r w:rsidRPr="00C06623">
        <w:rPr>
          <w:rFonts w:ascii="Arial" w:hAnsi="Arial"/>
          <w:color w:val="000000"/>
        </w:rPr>
        <w:t>Arbeitsh</w:t>
      </w:r>
      <w:r w:rsidR="00365129" w:rsidRPr="00C06623">
        <w:rPr>
          <w:rFonts w:ascii="Arial" w:hAnsi="Arial"/>
          <w:color w:val="000000"/>
        </w:rPr>
        <w:t>inweis:</w:t>
      </w:r>
      <w:r w:rsidR="00DE7955" w:rsidRPr="00C06623">
        <w:rPr>
          <w:rFonts w:ascii="Arial" w:hAnsi="Arial"/>
          <w:color w:val="000000"/>
        </w:rPr>
        <w:t xml:space="preserve"> </w:t>
      </w:r>
      <w:hyperlink r:id="rId15" w:history="1">
        <w:r w:rsidR="00365129" w:rsidRPr="00C06623">
          <w:rPr>
            <w:rStyle w:val="Hyperlink"/>
            <w:rFonts w:ascii="Arial" w:hAnsi="Arial"/>
            <w:color w:val="000000"/>
          </w:rPr>
          <w:t>Versicherungsprämien</w:t>
        </w:r>
      </w:hyperlink>
      <w:r w:rsidR="00365129" w:rsidRPr="00C06623">
        <w:rPr>
          <w:rFonts w:ascii="Arial" w:hAnsi="Arial"/>
          <w:color w:val="000000"/>
        </w:rPr>
        <w:t xml:space="preserve">, </w:t>
      </w:r>
      <w:hyperlink r:id="rId16" w:history="1">
        <w:r w:rsidR="00365129" w:rsidRPr="00C06623">
          <w:rPr>
            <w:rStyle w:val="Hyperlink"/>
            <w:rFonts w:ascii="Arial" w:hAnsi="Arial"/>
            <w:color w:val="000000"/>
          </w:rPr>
          <w:t>Sparformen</w:t>
        </w:r>
      </w:hyperlink>
      <w:r w:rsidR="00365129" w:rsidRPr="00C06623">
        <w:rPr>
          <w:rFonts w:ascii="Arial" w:hAnsi="Arial"/>
          <w:color w:val="000000"/>
        </w:rPr>
        <w:t xml:space="preserve"> u. Betriebskosten Wohnbereich </w:t>
      </w:r>
      <w:r w:rsidR="00E9522A" w:rsidRPr="00C06623">
        <w:rPr>
          <w:rFonts w:ascii="Arial" w:hAnsi="Arial"/>
          <w:color w:val="000000"/>
        </w:rPr>
        <w:t>werden hier nicht erfasst</w:t>
      </w:r>
      <w:r w:rsidR="00157464" w:rsidRPr="00C06623">
        <w:rPr>
          <w:rFonts w:ascii="Arial" w:hAnsi="Arial"/>
          <w:color w:val="000000"/>
        </w:rPr>
        <w:t>!</w:t>
      </w:r>
      <w:r w:rsidR="00BE700F" w:rsidRPr="00C06623">
        <w:rPr>
          <w:rFonts w:ascii="Arial" w:hAnsi="Arial"/>
          <w:color w:val="000000"/>
        </w:rPr>
        <w:br/>
      </w:r>
      <w:r w:rsidR="00BE700F" w:rsidRPr="00C06623">
        <w:rPr>
          <w:rFonts w:ascii="Arial" w:hAnsi="Arial"/>
          <w:color w:val="000000"/>
        </w:rPr>
        <w:br/>
      </w:r>
      <w:r w:rsidR="00BE700F" w:rsidRPr="00C06623">
        <w:rPr>
          <w:rFonts w:ascii="Arial" w:hAnsi="Arial"/>
          <w:color w:val="000000"/>
          <w:sz w:val="20"/>
          <w:szCs w:val="20"/>
        </w:rPr>
        <w:t xml:space="preserve">Stand: </w:t>
      </w:r>
      <w:r w:rsidR="00A450FF">
        <w:rPr>
          <w:rFonts w:ascii="Arial" w:hAnsi="Arial"/>
          <w:color w:val="000000"/>
          <w:sz w:val="20"/>
          <w:szCs w:val="20"/>
        </w:rPr>
        <w:t>2025-04-20</w:t>
      </w:r>
    </w:p>
    <w:sectPr w:rsidR="00365129" w:rsidRPr="00C06623" w:rsidSect="00FB4E23">
      <w:footerReference w:type="default" r:id="rId17"/>
      <w:pgSz w:w="16838" w:h="11906" w:orient="landscape"/>
      <w:pgMar w:top="539" w:right="902" w:bottom="1135" w:left="1134" w:header="709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623" w:rsidRDefault="00C06623">
      <w:r>
        <w:separator/>
      </w:r>
    </w:p>
  </w:endnote>
  <w:endnote w:type="continuationSeparator" w:id="0">
    <w:p w:rsidR="00C06623" w:rsidRDefault="00C06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A07" w:rsidRPr="00687A07" w:rsidRDefault="00687A07">
    <w:pPr>
      <w:pStyle w:val="Fuzeile"/>
      <w:jc w:val="right"/>
      <w:rPr>
        <w:rFonts w:ascii="Arial" w:hAnsi="Arial" w:cs="Arial"/>
        <w:sz w:val="16"/>
        <w:szCs w:val="16"/>
      </w:rPr>
    </w:pPr>
    <w:r w:rsidRPr="00687A07">
      <w:rPr>
        <w:rFonts w:ascii="Arial" w:hAnsi="Arial" w:cs="Arial"/>
        <w:sz w:val="16"/>
        <w:szCs w:val="16"/>
      </w:rPr>
      <w:fldChar w:fldCharType="begin"/>
    </w:r>
    <w:r w:rsidRPr="00687A07">
      <w:rPr>
        <w:rFonts w:ascii="Arial" w:hAnsi="Arial" w:cs="Arial"/>
        <w:sz w:val="16"/>
        <w:szCs w:val="16"/>
      </w:rPr>
      <w:instrText xml:space="preserve"> PAGE   \* MERGEFORMAT </w:instrText>
    </w:r>
    <w:r w:rsidRPr="00687A07">
      <w:rPr>
        <w:rFonts w:ascii="Arial" w:hAnsi="Arial" w:cs="Arial"/>
        <w:sz w:val="16"/>
        <w:szCs w:val="16"/>
      </w:rPr>
      <w:fldChar w:fldCharType="separate"/>
    </w:r>
    <w:r w:rsidR="00FB4E23">
      <w:rPr>
        <w:rFonts w:ascii="Arial" w:hAnsi="Arial" w:cs="Arial"/>
        <w:noProof/>
        <w:sz w:val="16"/>
        <w:szCs w:val="16"/>
      </w:rPr>
      <w:t>3</w:t>
    </w:r>
    <w:r w:rsidRPr="00687A07">
      <w:rPr>
        <w:rFonts w:ascii="Arial" w:hAnsi="Arial" w:cs="Arial"/>
        <w:sz w:val="16"/>
        <w:szCs w:val="16"/>
      </w:rPr>
      <w:fldChar w:fldCharType="end"/>
    </w:r>
  </w:p>
  <w:p w:rsidR="00687A07" w:rsidRPr="00FB4E23" w:rsidRDefault="00FB4E23" w:rsidP="00FB4E23">
    <w:pPr>
      <w:jc w:val="center"/>
      <w:rPr>
        <w:lang w:val="de-AT"/>
      </w:rPr>
    </w:pPr>
    <w:r w:rsidRPr="00FB4E23">
      <w:rPr>
        <w:rFonts w:ascii="Arial" w:hAnsi="Arial" w:cs="Arial"/>
        <w:sz w:val="16"/>
        <w:szCs w:val="16"/>
      </w:rPr>
      <w:t>------------------------------------------------------------------------------------------------------------------------------------------------------------------------------</w:t>
    </w:r>
    <w:r>
      <w:rPr>
        <w:rFonts w:ascii="Arial" w:hAnsi="Arial" w:cs="Arial"/>
        <w:sz w:val="16"/>
        <w:szCs w:val="16"/>
      </w:rPr>
      <w:t>--------------------------------------------------------------------------------------------------</w:t>
    </w:r>
    <w:r w:rsidRPr="00FB4E23">
      <w:rPr>
        <w:rFonts w:ascii="Arial" w:hAnsi="Arial" w:cs="Arial"/>
        <w:sz w:val="16"/>
        <w:szCs w:val="16"/>
      </w:rPr>
      <w:br/>
    </w:r>
    <w:r w:rsidRPr="00FB4E23">
      <w:rPr>
        <w:rFonts w:ascii="Arial" w:hAnsi="Arial" w:cs="Arial"/>
        <w:b/>
        <w:color w:val="000000"/>
        <w:sz w:val="16"/>
        <w:szCs w:val="16"/>
      </w:rPr>
      <w:t>Amicas Haushaltsbudget-Planung</w:t>
    </w:r>
    <w:r w:rsidRPr="00FB4E23">
      <w:rPr>
        <w:rFonts w:ascii="Arial" w:hAnsi="Arial" w:cs="Arial"/>
        <w:color w:val="000000"/>
        <w:sz w:val="16"/>
        <w:szCs w:val="16"/>
      </w:rPr>
      <w:t xml:space="preserve"> – </w:t>
    </w:r>
    <w:r w:rsidRPr="00FB4E23">
      <w:rPr>
        <w:rFonts w:ascii="Arial" w:hAnsi="Arial" w:cs="Arial"/>
        <w:sz w:val="16"/>
        <w:szCs w:val="16"/>
      </w:rPr>
      <w:t xml:space="preserve">Kosten senken, Ausgaben planen u. Einnahmen erhöhen! - </w:t>
    </w:r>
    <w:r w:rsidRPr="00FB4E23">
      <w:rPr>
        <w:rFonts w:ascii="Arial" w:hAnsi="Arial" w:cs="Arial"/>
        <w:color w:val="000000"/>
        <w:sz w:val="16"/>
        <w:szCs w:val="16"/>
      </w:rPr>
      <w:t xml:space="preserve">Ein Service von </w:t>
    </w:r>
    <w:r w:rsidRPr="00FB4E23">
      <w:rPr>
        <w:rFonts w:ascii="Arial" w:hAnsi="Arial" w:cs="Arial"/>
        <w:b/>
        <w:color w:val="000000"/>
        <w:sz w:val="16"/>
        <w:szCs w:val="16"/>
      </w:rPr>
      <w:t>Amicas Wirtschaftsbilanz</w:t>
    </w:r>
    <w:r w:rsidRPr="00FB4E23">
      <w:rPr>
        <w:rFonts w:ascii="Arial" w:hAnsi="Arial" w:cs="Arial"/>
        <w:color w:val="000000"/>
        <w:sz w:val="16"/>
        <w:szCs w:val="16"/>
      </w:rPr>
      <w:t xml:space="preserve"> - </w:t>
    </w:r>
    <w:r w:rsidRPr="00FB4E23">
      <w:rPr>
        <w:rFonts w:ascii="Arial" w:hAnsi="Arial" w:cs="Arial"/>
        <w:sz w:val="16"/>
        <w:szCs w:val="16"/>
      </w:rPr>
      <w:t>Finanzoptimierung durch Wirtschafts-, Vorsorge-, Risiko- u. Existenz-Sicherungs-Beratung</w:t>
    </w:r>
    <w:r w:rsidRPr="00FB4E23">
      <w:rPr>
        <w:rFonts w:ascii="Arial" w:hAnsi="Arial" w:cs="Arial"/>
        <w:color w:val="000000"/>
        <w:sz w:val="16"/>
        <w:szCs w:val="16"/>
      </w:rPr>
      <w:t xml:space="preserve">, </w:t>
    </w:r>
    <w:r w:rsidRPr="00FB4E23">
      <w:rPr>
        <w:rFonts w:ascii="Arial" w:hAnsi="Arial" w:cs="Arial"/>
        <w:sz w:val="16"/>
        <w:szCs w:val="16"/>
        <w:lang w:val="de-AT"/>
      </w:rPr>
      <w:t xml:space="preserve">Flurgasse 12, A-4844 </w:t>
    </w:r>
    <w:proofErr w:type="spellStart"/>
    <w:r w:rsidRPr="00FB4E23">
      <w:rPr>
        <w:rFonts w:ascii="Arial" w:hAnsi="Arial" w:cs="Arial"/>
        <w:sz w:val="16"/>
        <w:szCs w:val="16"/>
        <w:lang w:val="de-AT"/>
      </w:rPr>
      <w:t>Regau</w:t>
    </w:r>
    <w:proofErr w:type="spellEnd"/>
    <w:r w:rsidRPr="00FB4E23">
      <w:rPr>
        <w:rFonts w:ascii="Arial" w:hAnsi="Arial" w:cs="Arial"/>
        <w:sz w:val="16"/>
        <w:szCs w:val="16"/>
        <w:lang w:val="de-AT"/>
      </w:rPr>
      <w:t xml:space="preserve">, Tel u. Fax: 0043-7672-22204, Infohotline: 0043-664-4011351,office@amicas.at – </w:t>
    </w:r>
    <w:hyperlink r:id="rId1" w:history="1">
      <w:r w:rsidRPr="00FB4E23">
        <w:rPr>
          <w:rFonts w:ascii="Arial" w:hAnsi="Arial" w:cs="Arial"/>
          <w:color w:val="000000"/>
          <w:sz w:val="16"/>
          <w:szCs w:val="16"/>
          <w:lang w:val="de-AT"/>
        </w:rPr>
        <w:t>www.amicas.at</w:t>
      </w:r>
    </w:hyperlink>
    <w:r w:rsidRPr="00FB4E23">
      <w:rPr>
        <w:rFonts w:ascii="Arial" w:hAnsi="Arial" w:cs="Arial"/>
        <w:sz w:val="16"/>
        <w:szCs w:val="16"/>
        <w:lang w:val="de-AT"/>
      </w:rPr>
      <w:t xml:space="preserve"> - </w:t>
    </w:r>
    <w:hyperlink r:id="rId2" w:history="1">
      <w:r w:rsidRPr="00FB4E23">
        <w:rPr>
          <w:rFonts w:ascii="Arial" w:hAnsi="Arial" w:cs="Arial"/>
          <w:color w:val="000000"/>
          <w:sz w:val="16"/>
          <w:szCs w:val="16"/>
        </w:rPr>
        <w:t>www.haushaltsbudget.at</w:t>
      </w:r>
    </w:hyperlink>
    <w:r w:rsidRPr="00FB4E23">
      <w:rPr>
        <w:rFonts w:ascii="Arial" w:hAnsi="Arial" w:cs="Arial"/>
        <w:sz w:val="16"/>
        <w:szCs w:val="16"/>
      </w:rPr>
      <w:t xml:space="preserve"> - </w:t>
    </w:r>
    <w:hyperlink r:id="rId3" w:history="1">
      <w:r w:rsidRPr="00FB4E23">
        <w:rPr>
          <w:rFonts w:ascii="Arial" w:hAnsi="Arial" w:cs="Arial"/>
          <w:color w:val="000000"/>
          <w:sz w:val="16"/>
          <w:szCs w:val="16"/>
          <w:lang w:val="de-AT"/>
        </w:rPr>
        <w:t>www.wirtschaftsbilanz.at</w:t>
      </w:r>
    </w:hyperlink>
    <w:r w:rsidRPr="00FB4E23">
      <w:rPr>
        <w:rFonts w:ascii="Arial" w:hAnsi="Arial" w:cs="Arial"/>
        <w:sz w:val="16"/>
        <w:szCs w:val="16"/>
        <w:lang w:val="de-AT"/>
      </w:rPr>
      <w:t xml:space="preserve"> – </w:t>
    </w:r>
    <w:hyperlink r:id="rId4" w:history="1">
      <w:r w:rsidRPr="00FB4E23">
        <w:rPr>
          <w:rFonts w:ascii="Arial" w:hAnsi="Arial" w:cs="Arial"/>
          <w:color w:val="000000"/>
          <w:sz w:val="16"/>
          <w:szCs w:val="16"/>
          <w:lang w:val="de-AT"/>
        </w:rPr>
        <w:t>www.vorsorgeplan.at</w:t>
      </w:r>
    </w:hyperlink>
    <w:r w:rsidRPr="00FB4E23">
      <w:rPr>
        <w:rFonts w:ascii="Arial" w:hAnsi="Arial" w:cs="Arial"/>
        <w:sz w:val="16"/>
        <w:szCs w:val="16"/>
        <w:lang w:val="de-AT"/>
      </w:rPr>
      <w:t xml:space="preserve"> – </w:t>
    </w:r>
    <w:hyperlink r:id="rId5" w:history="1">
      <w:r w:rsidRPr="00FB4E23">
        <w:rPr>
          <w:rFonts w:ascii="Arial" w:hAnsi="Arial" w:cs="Arial"/>
          <w:color w:val="000000"/>
          <w:sz w:val="16"/>
          <w:szCs w:val="16"/>
          <w:lang w:val="de-AT"/>
        </w:rPr>
        <w:t>www.vorsorge-beratung.at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623" w:rsidRDefault="00C06623">
      <w:r>
        <w:separator/>
      </w:r>
    </w:p>
  </w:footnote>
  <w:footnote w:type="continuationSeparator" w:id="0">
    <w:p w:rsidR="00C06623" w:rsidRDefault="00C06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3E21"/>
    <w:multiLevelType w:val="hybridMultilevel"/>
    <w:tmpl w:val="7C6A7EDE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85ECD"/>
    <w:multiLevelType w:val="hybridMultilevel"/>
    <w:tmpl w:val="3474B93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F47C2"/>
    <w:multiLevelType w:val="multilevel"/>
    <w:tmpl w:val="0407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F0E182F"/>
    <w:multiLevelType w:val="hybridMultilevel"/>
    <w:tmpl w:val="47A60B02"/>
    <w:lvl w:ilvl="0" w:tplc="F1D62C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4F1"/>
    <w:rsid w:val="0001198E"/>
    <w:rsid w:val="000621C2"/>
    <w:rsid w:val="00072251"/>
    <w:rsid w:val="000731D5"/>
    <w:rsid w:val="00082ECF"/>
    <w:rsid w:val="00097432"/>
    <w:rsid w:val="000974F1"/>
    <w:rsid w:val="000C0B39"/>
    <w:rsid w:val="000F09C1"/>
    <w:rsid w:val="001143FD"/>
    <w:rsid w:val="00114D0B"/>
    <w:rsid w:val="001521B6"/>
    <w:rsid w:val="00157464"/>
    <w:rsid w:val="00180E32"/>
    <w:rsid w:val="001A042B"/>
    <w:rsid w:val="001A2BBE"/>
    <w:rsid w:val="001C70C0"/>
    <w:rsid w:val="00234D7E"/>
    <w:rsid w:val="002A34E8"/>
    <w:rsid w:val="002A434D"/>
    <w:rsid w:val="002C7479"/>
    <w:rsid w:val="002C7665"/>
    <w:rsid w:val="002E0DBF"/>
    <w:rsid w:val="002F666E"/>
    <w:rsid w:val="00323440"/>
    <w:rsid w:val="00344874"/>
    <w:rsid w:val="00365129"/>
    <w:rsid w:val="0036517F"/>
    <w:rsid w:val="003674B4"/>
    <w:rsid w:val="003A490D"/>
    <w:rsid w:val="003D5F31"/>
    <w:rsid w:val="003E679C"/>
    <w:rsid w:val="003F08E5"/>
    <w:rsid w:val="003F5464"/>
    <w:rsid w:val="00411E65"/>
    <w:rsid w:val="00414610"/>
    <w:rsid w:val="004149FA"/>
    <w:rsid w:val="0042432E"/>
    <w:rsid w:val="00426979"/>
    <w:rsid w:val="00432275"/>
    <w:rsid w:val="00433CEC"/>
    <w:rsid w:val="00446AE2"/>
    <w:rsid w:val="0045559D"/>
    <w:rsid w:val="004B2D45"/>
    <w:rsid w:val="004E0BC3"/>
    <w:rsid w:val="004F2F94"/>
    <w:rsid w:val="004F3D44"/>
    <w:rsid w:val="00510E6D"/>
    <w:rsid w:val="0051390D"/>
    <w:rsid w:val="005518D2"/>
    <w:rsid w:val="00613F0A"/>
    <w:rsid w:val="00617791"/>
    <w:rsid w:val="00624B21"/>
    <w:rsid w:val="0065002F"/>
    <w:rsid w:val="00687A07"/>
    <w:rsid w:val="0069542B"/>
    <w:rsid w:val="006A55D1"/>
    <w:rsid w:val="006F016D"/>
    <w:rsid w:val="006F7331"/>
    <w:rsid w:val="00710F1D"/>
    <w:rsid w:val="00712F36"/>
    <w:rsid w:val="0072343B"/>
    <w:rsid w:val="0073264D"/>
    <w:rsid w:val="00742D92"/>
    <w:rsid w:val="0078419B"/>
    <w:rsid w:val="007858A7"/>
    <w:rsid w:val="00830605"/>
    <w:rsid w:val="00866399"/>
    <w:rsid w:val="008A08B8"/>
    <w:rsid w:val="008B2D07"/>
    <w:rsid w:val="009246AB"/>
    <w:rsid w:val="00974626"/>
    <w:rsid w:val="00985BDF"/>
    <w:rsid w:val="009910F4"/>
    <w:rsid w:val="009B4F58"/>
    <w:rsid w:val="009E1CEE"/>
    <w:rsid w:val="009E5056"/>
    <w:rsid w:val="00A450FF"/>
    <w:rsid w:val="00A8751F"/>
    <w:rsid w:val="00AC514B"/>
    <w:rsid w:val="00AD1584"/>
    <w:rsid w:val="00B52469"/>
    <w:rsid w:val="00B56EDE"/>
    <w:rsid w:val="00B6593D"/>
    <w:rsid w:val="00B821E1"/>
    <w:rsid w:val="00BE700F"/>
    <w:rsid w:val="00C03825"/>
    <w:rsid w:val="00C06623"/>
    <w:rsid w:val="00C242D8"/>
    <w:rsid w:val="00C71C69"/>
    <w:rsid w:val="00CB62D3"/>
    <w:rsid w:val="00CC085F"/>
    <w:rsid w:val="00D84CE4"/>
    <w:rsid w:val="00D93DE6"/>
    <w:rsid w:val="00DA18E1"/>
    <w:rsid w:val="00DA71F1"/>
    <w:rsid w:val="00DB2340"/>
    <w:rsid w:val="00DE7955"/>
    <w:rsid w:val="00DF092A"/>
    <w:rsid w:val="00E132CE"/>
    <w:rsid w:val="00E158C3"/>
    <w:rsid w:val="00E15A24"/>
    <w:rsid w:val="00E22E37"/>
    <w:rsid w:val="00E25E41"/>
    <w:rsid w:val="00E33DFF"/>
    <w:rsid w:val="00E4597E"/>
    <w:rsid w:val="00E4627B"/>
    <w:rsid w:val="00E57B8F"/>
    <w:rsid w:val="00E9522A"/>
    <w:rsid w:val="00E9599A"/>
    <w:rsid w:val="00EF19F4"/>
    <w:rsid w:val="00EF4F68"/>
    <w:rsid w:val="00EF6017"/>
    <w:rsid w:val="00F65339"/>
    <w:rsid w:val="00F8106A"/>
    <w:rsid w:val="00FB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49555E"/>
  <w15:chartTrackingRefBased/>
  <w15:docId w15:val="{181763D5-3B8F-41CC-9508-73BAD7CE7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19F4"/>
    <w:rPr>
      <w:sz w:val="24"/>
      <w:szCs w:val="24"/>
      <w:lang w:val="de-DE" w:eastAsia="de-DE"/>
    </w:rPr>
  </w:style>
  <w:style w:type="paragraph" w:styleId="berschrift2">
    <w:name w:val="heading 2"/>
    <w:basedOn w:val="Standard"/>
    <w:next w:val="Standard"/>
    <w:qFormat/>
    <w:rsid w:val="003674B4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berschrift3">
    <w:name w:val="heading 3"/>
    <w:basedOn w:val="Standard"/>
    <w:next w:val="Standard"/>
    <w:qFormat/>
    <w:rsid w:val="003674B4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berschrift3LateinArialKomplexArialLatein141">
    <w:name w:val="Formatvorlage Überschrift 3 + (Latein) Arial (Komplex) Arial (Latein) 14 ...1"/>
    <w:basedOn w:val="berschrift3"/>
    <w:rsid w:val="003674B4"/>
    <w:pPr>
      <w:spacing w:before="0" w:after="0"/>
    </w:pPr>
    <w:rPr>
      <w:b w:val="0"/>
      <w:color w:val="800000"/>
      <w:sz w:val="28"/>
      <w:szCs w:val="20"/>
    </w:rPr>
  </w:style>
  <w:style w:type="paragraph" w:customStyle="1" w:styleId="Formatvorlageberschrift2LateinArialKomplexArial">
    <w:name w:val="Formatvorlage Überschrift 2 + (Latein) Arial (Komplex) Arial"/>
    <w:basedOn w:val="berschrift2"/>
    <w:rsid w:val="003674B4"/>
    <w:pPr>
      <w:numPr>
        <w:ilvl w:val="0"/>
        <w:numId w:val="0"/>
      </w:numPr>
      <w:spacing w:before="0" w:after="0"/>
    </w:pPr>
    <w:rPr>
      <w:b w:val="0"/>
      <w:bCs w:val="0"/>
      <w:i w:val="0"/>
      <w:iCs w:val="0"/>
      <w:szCs w:val="20"/>
    </w:rPr>
  </w:style>
  <w:style w:type="character" w:styleId="Fett">
    <w:name w:val="Strong"/>
    <w:qFormat/>
    <w:rsid w:val="00EF19F4"/>
    <w:rPr>
      <w:b/>
      <w:bCs/>
    </w:rPr>
  </w:style>
  <w:style w:type="paragraph" w:styleId="StandardWeb">
    <w:name w:val="Normal (Web)"/>
    <w:basedOn w:val="Standard"/>
    <w:rsid w:val="00EF19F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itel">
    <w:name w:val="Title"/>
    <w:basedOn w:val="Standard"/>
    <w:qFormat/>
    <w:rsid w:val="00EF19F4"/>
    <w:pPr>
      <w:jc w:val="center"/>
    </w:pPr>
    <w:rPr>
      <w:b/>
      <w:sz w:val="28"/>
      <w:szCs w:val="20"/>
      <w:lang w:eastAsia="en-US"/>
    </w:rPr>
  </w:style>
  <w:style w:type="table" w:customStyle="1" w:styleId="Tabellengitternetz">
    <w:name w:val="Tabellengitternetz"/>
    <w:basedOn w:val="NormaleTabelle"/>
    <w:rsid w:val="00114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rsid w:val="002C7479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1C70C0"/>
    <w:pPr>
      <w:tabs>
        <w:tab w:val="center" w:pos="4536"/>
        <w:tab w:val="right" w:pos="9072"/>
      </w:tabs>
    </w:pPr>
  </w:style>
  <w:style w:type="character" w:styleId="Hyperlink">
    <w:name w:val="Hyperlink"/>
    <w:rsid w:val="002F666E"/>
    <w:rPr>
      <w:color w:val="0000FF"/>
      <w:u w:val="single"/>
    </w:rPr>
  </w:style>
  <w:style w:type="character" w:customStyle="1" w:styleId="FuzeileZchn">
    <w:name w:val="Fußzeile Zchn"/>
    <w:link w:val="Fuzeile"/>
    <w:uiPriority w:val="99"/>
    <w:rsid w:val="00687A07"/>
    <w:rPr>
      <w:sz w:val="24"/>
      <w:szCs w:val="24"/>
      <w:lang w:val="de-DE" w:eastAsia="de-DE"/>
    </w:rPr>
  </w:style>
  <w:style w:type="character" w:styleId="BesuchterLink">
    <w:name w:val="FollowedHyperlink"/>
    <w:rsid w:val="00433CE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1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ushaltsbudget.at/12105.0.html" TargetMode="External"/><Relationship Id="rId13" Type="http://schemas.openxmlformats.org/officeDocument/2006/relationships/hyperlink" Target="http://www.amicas.at/12105.0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haushaltsbudget.at/14354.0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aushaltsbudget.at/6739.0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aushaltsbudget.at/6740.0.html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micas.at/12102.0.html" TargetMode="Externa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irtschaftsbilanz.at" TargetMode="External"/><Relationship Id="rId2" Type="http://schemas.openxmlformats.org/officeDocument/2006/relationships/hyperlink" Target="http://www.haushaltsbudget.at" TargetMode="External"/><Relationship Id="rId1" Type="http://schemas.openxmlformats.org/officeDocument/2006/relationships/hyperlink" Target="http://www.amicas.at" TargetMode="External"/><Relationship Id="rId5" Type="http://schemas.openxmlformats.org/officeDocument/2006/relationships/hyperlink" Target="http://www.vorsorge-beratung.at" TargetMode="External"/><Relationship Id="rId4" Type="http://schemas.openxmlformats.org/officeDocument/2006/relationships/hyperlink" Target="http://www.vorsorgeplan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250</Words>
  <Characters>3555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AWD</vt:lpstr>
    </vt:vector>
  </TitlesOfParts>
  <Company>*******</Company>
  <LinksUpToDate>false</LinksUpToDate>
  <CharactersWithSpaces>3798</CharactersWithSpaces>
  <SharedDoc>false</SharedDoc>
  <HLinks>
    <vt:vector size="30" baseType="variant">
      <vt:variant>
        <vt:i4>1769494</vt:i4>
      </vt:variant>
      <vt:variant>
        <vt:i4>9</vt:i4>
      </vt:variant>
      <vt:variant>
        <vt:i4>0</vt:i4>
      </vt:variant>
      <vt:variant>
        <vt:i4>5</vt:i4>
      </vt:variant>
      <vt:variant>
        <vt:lpwstr>http://www.amicas.at/14354.0.html</vt:lpwstr>
      </vt:variant>
      <vt:variant>
        <vt:lpwstr/>
      </vt:variant>
      <vt:variant>
        <vt:i4>131153</vt:i4>
      </vt:variant>
      <vt:variant>
        <vt:i4>6</vt:i4>
      </vt:variant>
      <vt:variant>
        <vt:i4>0</vt:i4>
      </vt:variant>
      <vt:variant>
        <vt:i4>5</vt:i4>
      </vt:variant>
      <vt:variant>
        <vt:lpwstr>http://www.amicas.at/6740.0.html</vt:lpwstr>
      </vt:variant>
      <vt:variant>
        <vt:lpwstr/>
      </vt:variant>
      <vt:variant>
        <vt:i4>2031637</vt:i4>
      </vt:variant>
      <vt:variant>
        <vt:i4>3</vt:i4>
      </vt:variant>
      <vt:variant>
        <vt:i4>0</vt:i4>
      </vt:variant>
      <vt:variant>
        <vt:i4>5</vt:i4>
      </vt:variant>
      <vt:variant>
        <vt:lpwstr>http://www.amicas.at/12102.0.html</vt:lpwstr>
      </vt:variant>
      <vt:variant>
        <vt:lpwstr/>
      </vt:variant>
      <vt:variant>
        <vt:i4>1572885</vt:i4>
      </vt:variant>
      <vt:variant>
        <vt:i4>0</vt:i4>
      </vt:variant>
      <vt:variant>
        <vt:i4>0</vt:i4>
      </vt:variant>
      <vt:variant>
        <vt:i4>5</vt:i4>
      </vt:variant>
      <vt:variant>
        <vt:lpwstr>http://www.amicas.at/12105.0.html</vt:lpwstr>
      </vt:variant>
      <vt:variant>
        <vt:lpwstr/>
      </vt:variant>
      <vt:variant>
        <vt:i4>1572885</vt:i4>
      </vt:variant>
      <vt:variant>
        <vt:i4>-1</vt:i4>
      </vt:variant>
      <vt:variant>
        <vt:i4>1026</vt:i4>
      </vt:variant>
      <vt:variant>
        <vt:i4>4</vt:i4>
      </vt:variant>
      <vt:variant>
        <vt:lpwstr>http://www.amicas.at/12105.0.html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*******</dc:creator>
  <cp:keywords/>
  <cp:lastModifiedBy>Gerhard</cp:lastModifiedBy>
  <cp:revision>5</cp:revision>
  <dcterms:created xsi:type="dcterms:W3CDTF">2022-10-09T13:28:00Z</dcterms:created>
  <dcterms:modified xsi:type="dcterms:W3CDTF">2025-04-21T19:56:00Z</dcterms:modified>
</cp:coreProperties>
</file>